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ОФЕРТА НА ОКАЗАНИЕ ПЛАТНЫХ </w:t>
      </w:r>
      <w:r w:rsidDel="00000000" w:rsidR="00000000" w:rsidRPr="00000000">
        <w:rPr>
          <w:b w:val="1"/>
          <w:sz w:val="22"/>
          <w:szCs w:val="22"/>
          <w:rtl w:val="0"/>
        </w:rPr>
        <w:t xml:space="preserve">ИНФОРМАЦИОННО-КОНСУЛЬТАЦИОННЫХ</w:t>
      </w:r>
      <w:r w:rsidDel="00000000" w:rsidR="00000000" w:rsidRPr="00000000">
        <w:rPr>
          <w:b w:val="1"/>
          <w:color w:val="000000"/>
          <w:sz w:val="22"/>
          <w:szCs w:val="22"/>
          <w:rtl w:val="0"/>
        </w:rPr>
        <w:t xml:space="preserve"> ОНЛАЙН-УСЛУГ</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03">
      <w:pPr>
        <w:jc w:val="both"/>
        <w:rPr>
          <w:b w:val="1"/>
          <w:sz w:val="22"/>
          <w:szCs w:val="22"/>
        </w:rPr>
      </w:pPr>
      <w:r w:rsidDel="00000000" w:rsidR="00000000" w:rsidRPr="00000000">
        <w:rPr>
          <w:b w:val="1"/>
          <w:sz w:val="22"/>
          <w:szCs w:val="22"/>
          <w:rtl w:val="0"/>
        </w:rPr>
        <w:t xml:space="preserve">В редакции от 19 февраля 2025 года</w:t>
      </w:r>
    </w:p>
    <w:p w:rsidR="00000000" w:rsidDel="00000000" w:rsidP="00000000" w:rsidRDefault="00000000" w:rsidRPr="00000000" w14:paraId="00000004">
      <w:pPr>
        <w:jc w:val="both"/>
        <w:rPr>
          <w:b w:val="1"/>
          <w:sz w:val="22"/>
          <w:szCs w:val="22"/>
        </w:rPr>
      </w:pPr>
      <w:r w:rsidDel="00000000" w:rsidR="00000000" w:rsidRPr="00000000">
        <w:rPr>
          <w:b w:val="1"/>
          <w:sz w:val="22"/>
          <w:szCs w:val="22"/>
          <w:rtl w:val="0"/>
        </w:rPr>
        <w:t xml:space="preserve">Город Москва</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06">
      <w:pPr>
        <w:jc w:val="both"/>
        <w:rPr>
          <w:b w:val="1"/>
          <w:sz w:val="22"/>
          <w:szCs w:val="22"/>
        </w:rPr>
      </w:pPr>
      <w:r w:rsidDel="00000000" w:rsidR="00000000" w:rsidRPr="00000000">
        <w:rPr>
          <w:b w:val="1"/>
          <w:sz w:val="22"/>
          <w:szCs w:val="22"/>
          <w:rtl w:val="0"/>
        </w:rPr>
        <w:t xml:space="preserve">1. ВВОДНАЯ ИНФОРМАЦИЯ</w:t>
      </w:r>
    </w:p>
    <w:p w:rsidR="00000000" w:rsidDel="00000000" w:rsidP="00000000" w:rsidRDefault="00000000" w:rsidRPr="00000000" w14:paraId="00000007">
      <w:pPr>
        <w:jc w:val="both"/>
        <w:rPr>
          <w:sz w:val="22"/>
          <w:szCs w:val="22"/>
        </w:rPr>
      </w:pPr>
      <w:r w:rsidDel="00000000" w:rsidR="00000000" w:rsidRPr="00000000">
        <w:rPr>
          <w:sz w:val="22"/>
          <w:szCs w:val="22"/>
          <w:rtl w:val="0"/>
        </w:rPr>
        <w:t xml:space="preserve">1.1. Данный документ является публичным предложением (офертой) </w:t>
      </w:r>
      <w:r w:rsidDel="00000000" w:rsidR="00000000" w:rsidRPr="00000000">
        <w:rPr>
          <w:b w:val="1"/>
          <w:sz w:val="22"/>
          <w:szCs w:val="22"/>
          <w:rtl w:val="0"/>
        </w:rPr>
        <w:t xml:space="preserve">Индивидуального предпринимателя Смелова Руслана Евгеньевича, ИНН: </w:t>
      </w:r>
      <w:r w:rsidDel="00000000" w:rsidR="00000000" w:rsidRPr="00000000">
        <w:rPr>
          <w:b w:val="1"/>
          <w:color w:val="0c0e31"/>
          <w:sz w:val="22"/>
          <w:szCs w:val="22"/>
          <w:highlight w:val="white"/>
          <w:rtl w:val="0"/>
        </w:rPr>
        <w:t xml:space="preserve">421414407974</w:t>
      </w:r>
      <w:r w:rsidDel="00000000" w:rsidR="00000000" w:rsidRPr="00000000">
        <w:rPr>
          <w:b w:val="1"/>
          <w:sz w:val="22"/>
          <w:szCs w:val="22"/>
          <w:rtl w:val="0"/>
        </w:rPr>
        <w:t xml:space="preserve">, ОГРНИП: </w:t>
      </w:r>
      <w:r w:rsidDel="00000000" w:rsidR="00000000" w:rsidRPr="00000000">
        <w:rPr>
          <w:b w:val="1"/>
          <w:color w:val="0c0e31"/>
          <w:sz w:val="22"/>
          <w:szCs w:val="22"/>
          <w:highlight w:val="white"/>
          <w:rtl w:val="0"/>
        </w:rPr>
        <w:t xml:space="preserve">324420500023307</w:t>
      </w:r>
      <w:r w:rsidDel="00000000" w:rsidR="00000000" w:rsidRPr="00000000">
        <w:rPr>
          <w:sz w:val="22"/>
          <w:szCs w:val="22"/>
          <w:rtl w:val="0"/>
        </w:rPr>
        <w:t xml:space="preserve">, именуемый в дальнейшем «Исполнитель».</w:t>
      </w:r>
    </w:p>
    <w:p w:rsidR="00000000" w:rsidDel="00000000" w:rsidP="00000000" w:rsidRDefault="00000000" w:rsidRPr="00000000" w14:paraId="00000008">
      <w:pPr>
        <w:jc w:val="both"/>
        <w:rPr>
          <w:sz w:val="22"/>
          <w:szCs w:val="22"/>
        </w:rPr>
      </w:pPr>
      <w:r w:rsidDel="00000000" w:rsidR="00000000" w:rsidRPr="00000000">
        <w:rPr>
          <w:sz w:val="22"/>
          <w:szCs w:val="22"/>
          <w:rtl w:val="0"/>
        </w:rPr>
        <w:t xml:space="preserve">1.2. ​В соответствии с п. 2 ст. 437 Гражданского Кодекса Российской Федерации (далее по тексту документа— «ГК РФ») в случае принятия изложенных ниже условий Договора и оплаты услуг по Договору, физическое лицо, физическое лицо, являющееся плательщиком налога на профессиональный доход, индивидуальный предприниматель или юридическое лицо, производящее акцепт данной оферты становится «Заказчиком», а Исполнитель и Заказчик совместно — «Сторонами» настоящего Договора. </w:t>
      </w:r>
    </w:p>
    <w:p w:rsidR="00000000" w:rsidDel="00000000" w:rsidP="00000000" w:rsidRDefault="00000000" w:rsidRPr="00000000" w14:paraId="00000009">
      <w:pPr>
        <w:jc w:val="both"/>
        <w:rPr>
          <w:sz w:val="22"/>
          <w:szCs w:val="22"/>
        </w:rPr>
      </w:pPr>
      <w:r w:rsidDel="00000000" w:rsidR="00000000" w:rsidRPr="00000000">
        <w:rPr>
          <w:sz w:val="22"/>
          <w:szCs w:val="22"/>
          <w:rtl w:val="0"/>
        </w:rPr>
        <w:t xml:space="preserve">1.3. ​Настоящая оферта является базовым документом (офертой) отношения двух сторон (Исполнителя и Заказчика) определяет все существенные условия договора между Исполнителем и Заказчиком, в том числе, порядок оказания Услуг Исполнителя. </w:t>
      </w:r>
    </w:p>
    <w:p w:rsidR="00000000" w:rsidDel="00000000" w:rsidP="00000000" w:rsidRDefault="00000000" w:rsidRPr="00000000" w14:paraId="0000000A">
      <w:pPr>
        <w:jc w:val="both"/>
        <w:rPr>
          <w:sz w:val="22"/>
          <w:szCs w:val="22"/>
        </w:rPr>
      </w:pPr>
      <w:r w:rsidDel="00000000" w:rsidR="00000000" w:rsidRPr="00000000">
        <w:rPr>
          <w:sz w:val="22"/>
          <w:szCs w:val="22"/>
          <w:rtl w:val="0"/>
        </w:rPr>
        <w:t xml:space="preserve">1.4. Надлежащим безоговорочным Акцептом настоящей Оферты в соответствии со статьей 438 Гражданского кодекса Российской Федерации считается полная или частичная оплата Заказчиком Заказа на выбранные им Услуги. </w:t>
      </w:r>
    </w:p>
    <w:p w:rsidR="00000000" w:rsidDel="00000000" w:rsidP="00000000" w:rsidRDefault="00000000" w:rsidRPr="00000000" w14:paraId="0000000B">
      <w:pPr>
        <w:jc w:val="both"/>
        <w:rPr>
          <w:sz w:val="22"/>
          <w:szCs w:val="22"/>
        </w:rPr>
      </w:pPr>
      <w:r w:rsidDel="00000000" w:rsidR="00000000" w:rsidRPr="00000000">
        <w:rPr>
          <w:sz w:val="22"/>
          <w:szCs w:val="22"/>
          <w:rtl w:val="0"/>
        </w:rPr>
        <w:t xml:space="preserve">1.5. Принятие условий настоящей Оферты без замечаний и соответственно, заключение настоящего Договора означает, что Заказчик в необходимой для него степени ознакомился со всеми условиями настоящего Договора, в частности с порядком оплаты услуг Исполнителя, порядком, способами и сроками оказания услуг Исполнителем и признает безусловную пригодность выполнения всех условий настоящего Договора необходимых для совершения действий и достижению целей, являющихся предметом Договора.</w:t>
      </w:r>
    </w:p>
    <w:p w:rsidR="00000000" w:rsidDel="00000000" w:rsidP="00000000" w:rsidRDefault="00000000" w:rsidRPr="00000000" w14:paraId="0000000C">
      <w:pPr>
        <w:jc w:val="both"/>
        <w:rPr>
          <w:sz w:val="22"/>
          <w:szCs w:val="22"/>
        </w:rPr>
      </w:pPr>
      <w:r w:rsidDel="00000000" w:rsidR="00000000" w:rsidRPr="00000000">
        <w:rPr>
          <w:sz w:val="22"/>
          <w:szCs w:val="22"/>
          <w:rtl w:val="0"/>
        </w:rPr>
        <w:t xml:space="preserve">1.6. Заказчик понимает, что акцепт настоящего Договора в порядке, указанном в настоящем Договоре равносилен заключению Договора на условиях, изложенных в нем, а также в соответствующих разделах Сайта: </w:t>
      </w:r>
      <w:hyperlink r:id="rId7">
        <w:r w:rsidDel="00000000" w:rsidR="00000000" w:rsidRPr="00000000">
          <w:rPr>
            <w:color w:val="1155cc"/>
            <w:sz w:val="22"/>
            <w:szCs w:val="22"/>
            <w:u w:val="single"/>
            <w:rtl w:val="0"/>
          </w:rPr>
          <w:t xml:space="preserve">https://atticalgo.ru</w:t>
        </w:r>
      </w:hyperlink>
      <w:r w:rsidDel="00000000" w:rsidR="00000000" w:rsidRPr="00000000">
        <w:rPr>
          <w:sz w:val="22"/>
          <w:szCs w:val="22"/>
          <w:rtl w:val="0"/>
        </w:rPr>
        <w:t xml:space="preserve">. </w:t>
      </w:r>
      <w:r w:rsidDel="00000000" w:rsidR="00000000" w:rsidRPr="00000000">
        <w:rPr>
          <w:sz w:val="22"/>
          <w:szCs w:val="22"/>
          <w:rtl w:val="0"/>
        </w:rPr>
        <w:t xml:space="preserve">Договор не требует скрепления печатями и/или подписания Заказчиком и Исполнителем, сохраняя при этом полную юридическую силу.</w:t>
      </w:r>
    </w:p>
    <w:p w:rsidR="00000000" w:rsidDel="00000000" w:rsidP="00000000" w:rsidRDefault="00000000" w:rsidRPr="00000000" w14:paraId="0000000D">
      <w:pPr>
        <w:jc w:val="both"/>
        <w:rPr>
          <w:sz w:val="22"/>
          <w:szCs w:val="22"/>
        </w:rPr>
      </w:pPr>
      <w:r w:rsidDel="00000000" w:rsidR="00000000" w:rsidRPr="00000000">
        <w:rPr>
          <w:sz w:val="22"/>
          <w:szCs w:val="22"/>
          <w:rtl w:val="0"/>
        </w:rPr>
        <w:t xml:space="preserve">1.7. Осуществляя акцепт настоящей Оферты, Заказчик гарантирует, что:</w:t>
      </w:r>
    </w:p>
    <w:p w:rsidR="00000000" w:rsidDel="00000000" w:rsidP="00000000" w:rsidRDefault="00000000" w:rsidRPr="00000000" w14:paraId="0000000E">
      <w:pPr>
        <w:numPr>
          <w:ilvl w:val="0"/>
          <w:numId w:val="1"/>
        </w:numPr>
        <w:ind w:left="720" w:hanging="360"/>
        <w:jc w:val="both"/>
        <w:rPr>
          <w:sz w:val="22"/>
          <w:szCs w:val="22"/>
        </w:rPr>
      </w:pPr>
      <w:r w:rsidDel="00000000" w:rsidR="00000000" w:rsidRPr="00000000">
        <w:rPr>
          <w:sz w:val="22"/>
          <w:szCs w:val="22"/>
          <w:rtl w:val="0"/>
        </w:rPr>
        <w:t xml:space="preserve">ознакомлен, соглашается, полностью и безоговорочно принимает все условия Договора в том виде, в каком они изложены в тексте Договора в соответствующем разделе.</w:t>
      </w:r>
    </w:p>
    <w:p w:rsidR="00000000" w:rsidDel="00000000" w:rsidP="00000000" w:rsidRDefault="00000000" w:rsidRPr="00000000" w14:paraId="0000000F">
      <w:pPr>
        <w:numPr>
          <w:ilvl w:val="0"/>
          <w:numId w:val="1"/>
        </w:numPr>
        <w:ind w:left="720" w:hanging="360"/>
        <w:jc w:val="both"/>
        <w:rPr>
          <w:sz w:val="22"/>
          <w:szCs w:val="22"/>
        </w:rPr>
      </w:pPr>
      <w:r w:rsidDel="00000000" w:rsidR="00000000" w:rsidRPr="00000000">
        <w:rPr>
          <w:sz w:val="22"/>
          <w:szCs w:val="22"/>
          <w:rtl w:val="0"/>
        </w:rPr>
        <w:t xml:space="preserve">управомочен и имеет законные права на вступление в договорные отношения с Исполнителем.</w:t>
      </w:r>
    </w:p>
    <w:p w:rsidR="00000000" w:rsidDel="00000000" w:rsidP="00000000" w:rsidRDefault="00000000" w:rsidRPr="00000000" w14:paraId="00000010">
      <w:pPr>
        <w:jc w:val="both"/>
        <w:rPr>
          <w:sz w:val="22"/>
          <w:szCs w:val="22"/>
        </w:rPr>
      </w:pPr>
      <w:r w:rsidDel="00000000" w:rsidR="00000000" w:rsidRPr="00000000">
        <w:rPr>
          <w:sz w:val="22"/>
          <w:szCs w:val="22"/>
          <w:rtl w:val="0"/>
        </w:rPr>
        <w:t xml:space="preserve">1.8. При наличии условий Оферты, которые Заказчик считает неприемлемыми и/или по мнению Заказчика ущемляет его права и законные интересы, Заказчик вправе направить Исполнителю протокол разногласий для внесения изменений в условия настоящего Договора. Отсутствие протокола разногласий и/или письменного обращения Заказчика к Исполнителю с просьбой разъяснения условий Оферты означает, что Заказчик принимает Оферту на предложенных Исполнителем условиях «как есть» (as is). </w:t>
      </w:r>
    </w:p>
    <w:p w:rsidR="00000000" w:rsidDel="00000000" w:rsidP="00000000" w:rsidRDefault="00000000" w:rsidRPr="00000000" w14:paraId="00000011">
      <w:pPr>
        <w:jc w:val="both"/>
        <w:rPr>
          <w:sz w:val="22"/>
          <w:szCs w:val="22"/>
        </w:rPr>
      </w:pPr>
      <w:r w:rsidDel="00000000" w:rsidR="00000000" w:rsidRPr="00000000">
        <w:rPr>
          <w:sz w:val="22"/>
          <w:szCs w:val="22"/>
          <w:rtl w:val="0"/>
        </w:rPr>
        <w:t xml:space="preserve">1.9. Заказчик перед акцептом настоящей Оферты обязуется ознакомиться с содержанием настоящей Оферты на Сайте: </w:t>
      </w:r>
      <w:hyperlink r:id="rId8">
        <w:r w:rsidDel="00000000" w:rsidR="00000000" w:rsidRPr="00000000">
          <w:rPr>
            <w:color w:val="1155cc"/>
            <w:sz w:val="22"/>
            <w:szCs w:val="22"/>
            <w:u w:val="single"/>
            <w:rtl w:val="0"/>
          </w:rPr>
          <w:t xml:space="preserve">https://atticalgo.ru</w:t>
        </w:r>
      </w:hyperlink>
      <w:r w:rsidDel="00000000" w:rsidR="00000000" w:rsidRPr="00000000">
        <w:rPr>
          <w:sz w:val="22"/>
          <w:szCs w:val="22"/>
          <w:rtl w:val="0"/>
        </w:rPr>
        <w:t xml:space="preserve">, риск наступления неблагоприятных событий в связи с ненадлежащим ознакомлением с условиями оферты несет Заказчик.</w:t>
      </w:r>
    </w:p>
    <w:p w:rsidR="00000000" w:rsidDel="00000000" w:rsidP="00000000" w:rsidRDefault="00000000" w:rsidRPr="00000000" w14:paraId="00000012">
      <w:pPr>
        <w:jc w:val="both"/>
        <w:rPr>
          <w:sz w:val="22"/>
          <w:szCs w:val="22"/>
        </w:rPr>
      </w:pPr>
      <w:r w:rsidDel="00000000" w:rsidR="00000000" w:rsidRPr="00000000">
        <w:rPr>
          <w:sz w:val="22"/>
          <w:szCs w:val="22"/>
          <w:rtl w:val="0"/>
        </w:rPr>
        <w:t xml:space="preserve">1.10. Если Заказчик воспользовался Услугой, то есть, принял от Исполнителя полное или частичное исполнение по настоящему Договору либо иным образом подтвердил действие Договора, он не вправе ссылаться на то, что Договор является незаключенным и Услуга ему не была оказана. </w:t>
      </w:r>
    </w:p>
    <w:p w:rsidR="00000000" w:rsidDel="00000000" w:rsidP="00000000" w:rsidRDefault="00000000" w:rsidRPr="00000000" w14:paraId="00000013">
      <w:pPr>
        <w:jc w:val="both"/>
        <w:rPr>
          <w:sz w:val="22"/>
          <w:szCs w:val="22"/>
        </w:rPr>
      </w:pPr>
      <w:r w:rsidDel="00000000" w:rsidR="00000000" w:rsidRPr="00000000">
        <w:rPr>
          <w:sz w:val="22"/>
          <w:szCs w:val="22"/>
          <w:rtl w:val="0"/>
        </w:rPr>
        <w:t xml:space="preserve">1.11. Стороны пришли к соглашению, что акт сдачи-приемки в отношении Услуг, оказываемых по настоящему Договору, не оформляется.</w:t>
      </w:r>
    </w:p>
    <w:p w:rsidR="00000000" w:rsidDel="00000000" w:rsidP="00000000" w:rsidRDefault="00000000" w:rsidRPr="00000000" w14:paraId="00000014">
      <w:pPr>
        <w:jc w:val="both"/>
        <w:rPr>
          <w:sz w:val="22"/>
          <w:szCs w:val="22"/>
        </w:rPr>
      </w:pPr>
      <w:r w:rsidDel="00000000" w:rsidR="00000000" w:rsidRPr="00000000">
        <w:rPr>
          <w:sz w:val="22"/>
          <w:szCs w:val="22"/>
          <w:rtl w:val="0"/>
        </w:rPr>
        <w:t xml:space="preserve">1.12. В настоящем Договоре, если из текста прямо не вытекает иное, следующие термины будут иметь указанные ниже значения:</w:t>
      </w:r>
    </w:p>
    <w:p w:rsidR="00000000" w:rsidDel="00000000" w:rsidP="00000000" w:rsidRDefault="00000000" w:rsidRPr="00000000" w14:paraId="00000015">
      <w:pPr>
        <w:ind w:firstLine="567"/>
        <w:jc w:val="both"/>
        <w:rPr>
          <w:sz w:val="22"/>
          <w:szCs w:val="22"/>
        </w:rPr>
      </w:pPr>
      <w:r w:rsidDel="00000000" w:rsidR="00000000" w:rsidRPr="00000000">
        <w:rPr>
          <w:b w:val="1"/>
          <w:sz w:val="22"/>
          <w:szCs w:val="22"/>
          <w:rtl w:val="0"/>
        </w:rPr>
        <w:t xml:space="preserve">Договор</w:t>
      </w:r>
      <w:r w:rsidDel="00000000" w:rsidR="00000000" w:rsidRPr="00000000">
        <w:rPr>
          <w:sz w:val="22"/>
          <w:szCs w:val="22"/>
          <w:rtl w:val="0"/>
        </w:rPr>
        <w:t xml:space="preserve"> – означает настоящий Договор - оферту на оказание платных информационно-консультационных услуг по онлайн-курсу «ATTIC: Введение в цифровой мир», ​заключенный между Исполнителем и Заказчиком в результате Акцепта Заказчиком Оферты, наделяющий Исполнителя и Заказчика правами и обязанностями, указанными в настоящей Оферте. Любая ссылка в настоящей Оферте на Договор (статью Договора) и/или его условия означает соответствующую ссылку на настоящую Оферту (ее Статью) и/или ее условия.</w:t>
      </w:r>
    </w:p>
    <w:p w:rsidR="00000000" w:rsidDel="00000000" w:rsidP="00000000" w:rsidRDefault="00000000" w:rsidRPr="00000000" w14:paraId="00000016">
      <w:pPr>
        <w:ind w:firstLine="567"/>
        <w:jc w:val="both"/>
        <w:rPr>
          <w:sz w:val="22"/>
          <w:szCs w:val="22"/>
        </w:rPr>
      </w:pPr>
      <w:r w:rsidDel="00000000" w:rsidR="00000000" w:rsidRPr="00000000">
        <w:rPr>
          <w:b w:val="1"/>
          <w:sz w:val="22"/>
          <w:szCs w:val="22"/>
          <w:rtl w:val="0"/>
        </w:rPr>
        <w:t xml:space="preserve">Программное обеспечение (далее по тексту - ПО)</w:t>
      </w:r>
      <w:r w:rsidDel="00000000" w:rsidR="00000000" w:rsidRPr="00000000">
        <w:rPr>
          <w:sz w:val="22"/>
          <w:szCs w:val="22"/>
          <w:rtl w:val="0"/>
        </w:rPr>
        <w:t xml:space="preserve"> – специализированная программа просмотра страниц телекоммуникационной сети Интернет (браузеры Internet Explorer, FireFox, Google Chrome и аналогичные им) для доступа к информационным ресурсам и иные программы для обработки предоставляемой информации.</w:t>
      </w:r>
    </w:p>
    <w:p w:rsidR="00000000" w:rsidDel="00000000" w:rsidP="00000000" w:rsidRDefault="00000000" w:rsidRPr="00000000" w14:paraId="00000017">
      <w:pPr>
        <w:ind w:firstLine="567"/>
        <w:jc w:val="both"/>
        <w:rPr>
          <w:sz w:val="22"/>
          <w:szCs w:val="22"/>
        </w:rPr>
      </w:pPr>
      <w:r w:rsidDel="00000000" w:rsidR="00000000" w:rsidRPr="00000000">
        <w:rPr>
          <w:b w:val="1"/>
          <w:sz w:val="22"/>
          <w:szCs w:val="22"/>
          <w:rtl w:val="0"/>
        </w:rPr>
        <w:t xml:space="preserve">Заказчик</w:t>
      </w:r>
      <w:r w:rsidDel="00000000" w:rsidR="00000000" w:rsidRPr="00000000">
        <w:rPr>
          <w:sz w:val="22"/>
          <w:szCs w:val="22"/>
          <w:rtl w:val="0"/>
        </w:rPr>
        <w:t xml:space="preserve"> — физическое лицо, индивидуальный предприниматель или юридическое лицо, обладающее необходимой право и дееспособностью (правосубъектностью, деликтоспособностью), в соответствии с законодательством Российской Федерации, заключившее Договор с Исполнителем путем Акцепта Оферты и, тем самым, получившее право получать Услуги Исполнителя, и в полном объеме выполняющее свои обязательства по Договору. </w:t>
      </w:r>
    </w:p>
    <w:p w:rsidR="00000000" w:rsidDel="00000000" w:rsidP="00000000" w:rsidRDefault="00000000" w:rsidRPr="00000000" w14:paraId="00000018">
      <w:pPr>
        <w:ind w:firstLine="567"/>
        <w:jc w:val="both"/>
        <w:rPr>
          <w:sz w:val="22"/>
          <w:szCs w:val="22"/>
        </w:rPr>
      </w:pPr>
      <w:r w:rsidDel="00000000" w:rsidR="00000000" w:rsidRPr="00000000">
        <w:rPr>
          <w:b w:val="1"/>
          <w:sz w:val="22"/>
          <w:szCs w:val="22"/>
          <w:rtl w:val="0"/>
        </w:rPr>
        <w:t xml:space="preserve">Тариф, стоимость Пакета услуг</w:t>
      </w:r>
      <w:r w:rsidDel="00000000" w:rsidR="00000000" w:rsidRPr="00000000">
        <w:rPr>
          <w:sz w:val="22"/>
          <w:szCs w:val="22"/>
          <w:rtl w:val="0"/>
        </w:rPr>
        <w:t xml:space="preserve"> – стоимость Услуг Исполнителя, установленная за определенную совокупность материалов, мероприятий, образующих в различной комбинации составляющие Услуги (Пакет предложений). </w:t>
      </w:r>
    </w:p>
    <w:p w:rsidR="00000000" w:rsidDel="00000000" w:rsidP="00000000" w:rsidRDefault="00000000" w:rsidRPr="00000000" w14:paraId="00000019">
      <w:pPr>
        <w:ind w:firstLine="567"/>
        <w:jc w:val="both"/>
        <w:rPr>
          <w:sz w:val="22"/>
          <w:szCs w:val="22"/>
        </w:rPr>
      </w:pPr>
      <w:r w:rsidDel="00000000" w:rsidR="00000000" w:rsidRPr="00000000">
        <w:rPr>
          <w:b w:val="1"/>
          <w:sz w:val="22"/>
          <w:szCs w:val="22"/>
          <w:rtl w:val="0"/>
        </w:rPr>
        <w:t xml:space="preserve">Услуга </w:t>
      </w:r>
      <w:r w:rsidDel="00000000" w:rsidR="00000000" w:rsidRPr="00000000">
        <w:rPr>
          <w:sz w:val="22"/>
          <w:szCs w:val="22"/>
          <w:rtl w:val="0"/>
        </w:rPr>
        <w:t xml:space="preserve">– авторская услуга Исполнителя, представленные в виде информационного комплекса, объединенного единой тематикой и включающий в себя различные материалы (а также их записи). </w:t>
      </w:r>
    </w:p>
    <w:p w:rsidR="00000000" w:rsidDel="00000000" w:rsidP="00000000" w:rsidRDefault="00000000" w:rsidRPr="00000000" w14:paraId="0000001A">
      <w:pPr>
        <w:ind w:firstLine="567"/>
        <w:jc w:val="both"/>
        <w:rPr>
          <w:sz w:val="22"/>
          <w:szCs w:val="22"/>
        </w:rPr>
      </w:pPr>
      <w:r w:rsidDel="00000000" w:rsidR="00000000" w:rsidRPr="00000000">
        <w:rPr>
          <w:b w:val="1"/>
          <w:sz w:val="22"/>
          <w:szCs w:val="22"/>
          <w:rtl w:val="0"/>
        </w:rPr>
        <w:t xml:space="preserve">Мессенджер</w:t>
      </w:r>
      <w:r w:rsidDel="00000000" w:rsidR="00000000" w:rsidRPr="00000000">
        <w:rPr>
          <w:sz w:val="22"/>
          <w:szCs w:val="22"/>
          <w:rtl w:val="0"/>
        </w:rPr>
        <w:t xml:space="preserve"> – информационная система и/или компьютерная программа (мобильное приложение, веб-сервис, веб приложение и т.п.), обеспечивающая Интернет-коммуникации в онлайн-режиме (например, Skype, Zoom, WhatsApp, Viber, Telegram и т.п.).</w:t>
      </w:r>
    </w:p>
    <w:p w:rsidR="00000000" w:rsidDel="00000000" w:rsidP="00000000" w:rsidRDefault="00000000" w:rsidRPr="00000000" w14:paraId="0000001B">
      <w:pPr>
        <w:jc w:val="both"/>
        <w:rPr>
          <w:sz w:val="22"/>
          <w:szCs w:val="22"/>
        </w:rPr>
      </w:pPr>
      <w:r w:rsidDel="00000000" w:rsidR="00000000" w:rsidRPr="00000000">
        <w:rPr>
          <w:sz w:val="22"/>
          <w:szCs w:val="22"/>
          <w:rtl w:val="0"/>
        </w:rPr>
        <w:t xml:space="preserve">1.13. В Оферте могут быть использованы термины, не определенные в настоящем разделе. В этих случаях толкование терминов производится в соответствии с текстом и смыслом данной Оферты. В случае отсутствия однозначного толкования термина в тексте Оферты следует руководствоваться, толкованием терминов, применяемым на Сайте Исполнителя, гражданским законодательством Российской Федерации. </w:t>
      </w:r>
    </w:p>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sz w:val="22"/>
          <w:szCs w:val="22"/>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II. ОБЩИЕ ПОЛОЖЕНИЯ</w:t>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2.1. В соответствии с настоящей Офертой Исполнитель обязуется оказать Ус</w:t>
      </w:r>
      <w:r w:rsidDel="00000000" w:rsidR="00000000" w:rsidRPr="00000000">
        <w:rPr>
          <w:sz w:val="22"/>
          <w:szCs w:val="22"/>
          <w:rtl w:val="0"/>
        </w:rPr>
        <w:t xml:space="preserve">лугу </w:t>
      </w:r>
      <w:r w:rsidDel="00000000" w:rsidR="00000000" w:rsidRPr="00000000">
        <w:rPr>
          <w:color w:val="000000"/>
          <w:sz w:val="22"/>
          <w:szCs w:val="22"/>
          <w:rtl w:val="0"/>
        </w:rPr>
        <w:t xml:space="preserve">Заказчику, внесшему часть/100% стоимости</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color w:val="000000"/>
          <w:sz w:val="22"/>
          <w:szCs w:val="22"/>
          <w:rtl w:val="0"/>
        </w:rPr>
        <w:t xml:space="preserve">2.2. Услуги направлены на удовлетворение потребностей Заказчика в получении</w:t>
      </w:r>
      <w:r w:rsidDel="00000000" w:rsidR="00000000" w:rsidRPr="00000000">
        <w:rPr>
          <w:sz w:val="22"/>
          <w:szCs w:val="22"/>
          <w:rtl w:val="0"/>
        </w:rPr>
        <w:t xml:space="preserve"> </w:t>
      </w:r>
      <w:r w:rsidDel="00000000" w:rsidR="00000000" w:rsidRPr="00000000">
        <w:rPr>
          <w:color w:val="000000"/>
          <w:sz w:val="22"/>
          <w:szCs w:val="22"/>
          <w:rtl w:val="0"/>
        </w:rPr>
        <w:t xml:space="preserve">информации с возможностью дальнейшего практического применения. </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2.</w:t>
      </w:r>
      <w:r w:rsidDel="00000000" w:rsidR="00000000" w:rsidRPr="00000000">
        <w:rPr>
          <w:sz w:val="22"/>
          <w:szCs w:val="22"/>
          <w:rtl w:val="0"/>
        </w:rPr>
        <w:t xml:space="preserve">3</w:t>
      </w:r>
      <w:r w:rsidDel="00000000" w:rsidR="00000000" w:rsidRPr="00000000">
        <w:rPr>
          <w:color w:val="000000"/>
          <w:sz w:val="22"/>
          <w:szCs w:val="22"/>
          <w:rtl w:val="0"/>
        </w:rPr>
        <w:t xml:space="preserve">.  После совершения Заказчиком акцепта оферты в виде совершения Заказчиком части/100% оплаты </w:t>
      </w:r>
      <w:r w:rsidDel="00000000" w:rsidR="00000000" w:rsidRPr="00000000">
        <w:rPr>
          <w:sz w:val="22"/>
          <w:szCs w:val="22"/>
          <w:rtl w:val="0"/>
        </w:rPr>
        <w:t xml:space="preserve">Услуги </w:t>
      </w:r>
      <w:r w:rsidDel="00000000" w:rsidR="00000000" w:rsidRPr="00000000">
        <w:rPr>
          <w:color w:val="000000"/>
          <w:sz w:val="22"/>
          <w:szCs w:val="22"/>
          <w:rtl w:val="0"/>
        </w:rPr>
        <w:t xml:space="preserve">и предоставления необходимых персональных данных, договор считается заключенным, и может быть расторгнут по основаниям, предусмотренным законодательством РФ.</w:t>
      </w:r>
    </w:p>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2.</w:t>
      </w:r>
      <w:r w:rsidDel="00000000" w:rsidR="00000000" w:rsidRPr="00000000">
        <w:rPr>
          <w:sz w:val="22"/>
          <w:szCs w:val="22"/>
          <w:rtl w:val="0"/>
        </w:rPr>
        <w:t xml:space="preserve">4</w:t>
      </w:r>
      <w:r w:rsidDel="00000000" w:rsidR="00000000" w:rsidRPr="00000000">
        <w:rPr>
          <w:color w:val="000000"/>
          <w:sz w:val="22"/>
          <w:szCs w:val="22"/>
          <w:rtl w:val="0"/>
        </w:rPr>
        <w:t xml:space="preserve">. Исполнитель оставляет за собой право изменять или дополнять любые из условий настоящей Оферты в любое время, предварительно уведомив об этом Заказчика. Если опубликованные изменения для Заказчика неприемлемы, то он в течение 7 дней с момента опубликования изменений должен уведомить об этом Исполнителя письменно. Если уведомления не поступило, то считается, что Заказчик продолжает принимать участие в договорных отношениях на новых условиях.</w:t>
      </w:r>
    </w:p>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III. ПОРЯДОК И УСЛОВИЯ ПРЕДОСТАВЛЕНИЯ УСЛУГ</w:t>
      </w:r>
    </w:p>
    <w:p w:rsidR="00000000" w:rsidDel="00000000" w:rsidP="00000000" w:rsidRDefault="00000000" w:rsidRPr="00000000" w14:paraId="00000025">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jc w:val="both"/>
        <w:rPr>
          <w:b w:val="1"/>
          <w:sz w:val="22"/>
          <w:szCs w:val="22"/>
        </w:rPr>
      </w:pPr>
      <w:r w:rsidDel="00000000" w:rsidR="00000000" w:rsidRPr="00000000">
        <w:rPr>
          <w:color w:val="000000"/>
          <w:sz w:val="22"/>
          <w:szCs w:val="22"/>
          <w:rtl w:val="0"/>
        </w:rPr>
        <w:t xml:space="preserve">3.1. Для оформления заявки Заказчик предоставляет свои персональные данные: </w:t>
      </w:r>
      <w:r w:rsidDel="00000000" w:rsidR="00000000" w:rsidRPr="00000000">
        <w:rPr>
          <w:b w:val="1"/>
          <w:color w:val="000000"/>
          <w:sz w:val="22"/>
          <w:szCs w:val="22"/>
          <w:rtl w:val="0"/>
        </w:rPr>
        <w:t xml:space="preserve">ФИО, номер телефона, адрес электронной почты, ник в</w:t>
      </w:r>
      <w:r w:rsidDel="00000000" w:rsidR="00000000" w:rsidRPr="00000000">
        <w:rPr>
          <w:b w:val="1"/>
          <w:sz w:val="22"/>
          <w:szCs w:val="22"/>
          <w:rtl w:val="0"/>
        </w:rPr>
        <w:t xml:space="preserve"> Telegram.</w:t>
      </w:r>
    </w:p>
    <w:p w:rsidR="00000000" w:rsidDel="00000000" w:rsidP="00000000" w:rsidRDefault="00000000" w:rsidRPr="00000000" w14:paraId="00000027">
      <w:pPr>
        <w:pBdr>
          <w:top w:space="0" w:sz="0" w:val="nil"/>
          <w:left w:space="0" w:sz="0" w:val="nil"/>
          <w:bottom w:space="0" w:sz="0" w:val="nil"/>
          <w:right w:space="0" w:sz="0" w:val="nil"/>
          <w:between w:space="0" w:sz="0" w:val="nil"/>
        </w:pBdr>
        <w:jc w:val="both"/>
        <w:rPr>
          <w:sz w:val="22"/>
          <w:szCs w:val="22"/>
        </w:rPr>
      </w:pPr>
      <w:r w:rsidDel="00000000" w:rsidR="00000000" w:rsidRPr="00000000">
        <w:rPr>
          <w:color w:val="000000"/>
          <w:sz w:val="22"/>
          <w:szCs w:val="22"/>
          <w:rtl w:val="0"/>
        </w:rPr>
        <w:t xml:space="preserve">3.2. Совершая акцепт настоящей Оферты, Заказчик свободно и своей волей и в </w:t>
      </w:r>
      <w:r w:rsidDel="00000000" w:rsidR="00000000" w:rsidRPr="00000000">
        <w:rPr>
          <w:sz w:val="22"/>
          <w:szCs w:val="22"/>
          <w:rtl w:val="0"/>
        </w:rPr>
        <w:t xml:space="preserve">своем</w:t>
      </w:r>
      <w:r w:rsidDel="00000000" w:rsidR="00000000" w:rsidRPr="00000000">
        <w:rPr>
          <w:color w:val="000000"/>
          <w:sz w:val="22"/>
          <w:szCs w:val="22"/>
          <w:rtl w:val="0"/>
        </w:rPr>
        <w:t xml:space="preserve"> интересе </w:t>
      </w:r>
      <w:r w:rsidDel="00000000" w:rsidR="00000000" w:rsidRPr="00000000">
        <w:rPr>
          <w:sz w:val="22"/>
          <w:szCs w:val="22"/>
          <w:rtl w:val="0"/>
        </w:rPr>
        <w:t xml:space="preserve">дает</w:t>
      </w:r>
      <w:r w:rsidDel="00000000" w:rsidR="00000000" w:rsidRPr="00000000">
        <w:rPr>
          <w:color w:val="000000"/>
          <w:sz w:val="22"/>
          <w:szCs w:val="22"/>
          <w:rtl w:val="0"/>
        </w:rPr>
        <w:t xml:space="preserve"> согласие Исполнителю на обработку предоставленных Заказчиком персональных данных.  Согласие считается отозванным в случае досрочного расторжения настоящего Договора по любой причине или в случае направления Заказчиком отказа от согласия на обработку персональных данных на электронную почту: </w:t>
      </w:r>
      <w:hyperlink r:id="rId9">
        <w:r w:rsidDel="00000000" w:rsidR="00000000" w:rsidRPr="00000000">
          <w:rPr>
            <w:color w:val="1155cc"/>
            <w:sz w:val="22"/>
            <w:szCs w:val="22"/>
            <w:highlight w:val="white"/>
            <w:u w:val="single"/>
            <w:rtl w:val="0"/>
          </w:rPr>
          <w:t xml:space="preserve">attic1000000@gmail.com</w:t>
        </w:r>
      </w:hyperlink>
      <w:r w:rsidDel="00000000" w:rsidR="00000000" w:rsidRPr="00000000">
        <w:rPr>
          <w:sz w:val="22"/>
          <w:szCs w:val="22"/>
          <w:highlight w:val="white"/>
          <w:rtl w:val="0"/>
        </w:rPr>
        <w:t xml:space="preserve">. </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3.</w:t>
      </w:r>
      <w:r w:rsidDel="00000000" w:rsidR="00000000" w:rsidRPr="00000000">
        <w:rPr>
          <w:sz w:val="22"/>
          <w:szCs w:val="22"/>
          <w:rtl w:val="0"/>
        </w:rPr>
        <w:t xml:space="preserve">3</w:t>
      </w:r>
      <w:r w:rsidDel="00000000" w:rsidR="00000000" w:rsidRPr="00000000">
        <w:rPr>
          <w:color w:val="000000"/>
          <w:sz w:val="22"/>
          <w:szCs w:val="22"/>
          <w:rtl w:val="0"/>
        </w:rPr>
        <w:t xml:space="preserve">. Исполнитель не несет ответственности за невозможность оказания услуг Заказчику по причинам, не зависящим от Исполнителя, а именно: нарушение работы Интернета, оборудования или ПО со стороны Заказчика. В данном случае услуги считаются оказанными надлежащим образом и подлежат оплате в полном размере.</w:t>
      </w:r>
    </w:p>
    <w:p w:rsidR="00000000" w:rsidDel="00000000" w:rsidP="00000000" w:rsidRDefault="00000000" w:rsidRPr="00000000" w14:paraId="00000029">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3.</w:t>
      </w:r>
      <w:r w:rsidDel="00000000" w:rsidR="00000000" w:rsidRPr="00000000">
        <w:rPr>
          <w:sz w:val="22"/>
          <w:szCs w:val="22"/>
          <w:rtl w:val="0"/>
        </w:rPr>
        <w:t xml:space="preserve">4</w:t>
      </w:r>
      <w:r w:rsidDel="00000000" w:rsidR="00000000" w:rsidRPr="00000000">
        <w:rPr>
          <w:color w:val="000000"/>
          <w:sz w:val="22"/>
          <w:szCs w:val="22"/>
          <w:rtl w:val="0"/>
        </w:rPr>
        <w:t xml:space="preserve">. В случае, если Заказчик, по причинам, не зависящим от Исполнителя, не воспользовался Услугами и не уведомил Исполнителя о своем желании отказаться от Услуг в порядке, предусмотренном настоящей Офертой, Услуги считаются предоставленными в установленном объеме.</w:t>
      </w:r>
    </w:p>
    <w:p w:rsidR="00000000" w:rsidDel="00000000" w:rsidP="00000000" w:rsidRDefault="00000000" w:rsidRPr="00000000" w14:paraId="0000002A">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3.5. В первые 30 дней с момента оплаты онлайн-курса «ATTIC: Введение в цифровой мир» Заказчик вправе доплатить 385 (триста восемьдесят пять) долларов США в целях получения доступа к торговому роботу «ATTIC», являющемуся программой для ЭВМ. Условия предоставления услуг по торговому роботу «ATTIC» указаны на сайте Исполнителя: </w:t>
      </w:r>
      <w:hyperlink r:id="rId10">
        <w:r w:rsidDel="00000000" w:rsidR="00000000" w:rsidRPr="00000000">
          <w:rPr>
            <w:color w:val="1155cc"/>
            <w:sz w:val="22"/>
            <w:szCs w:val="22"/>
            <w:u w:val="single"/>
            <w:rtl w:val="0"/>
          </w:rPr>
          <w:t xml:space="preserve">https://atticalgo.ru</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IV. ТАРИФ И СТОИМОСТЬ ОКАЗЫВАЕМЫХ УСЛУГ</w:t>
      </w:r>
    </w:p>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b w:val="1"/>
          <w:sz w:val="22"/>
          <w:szCs w:val="22"/>
        </w:rPr>
      </w:pPr>
      <w:r w:rsidDel="00000000" w:rsidR="00000000" w:rsidRPr="00000000">
        <w:rPr>
          <w:sz w:val="22"/>
          <w:szCs w:val="22"/>
          <w:rtl w:val="0"/>
        </w:rPr>
        <w:t xml:space="preserve">4.1. Услуга «ATTIC: Введение в цифровой мир» представлена одном Тарифе.</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4.2. Стоимость Услуг по настоящему Договору составляет 165 (сто шестьдесят пять) долларов США. Заказчик вправе оплатить услугу в рублевом эквиваленте по курсу Центрального банка РФ на дату оплаты.</w:t>
      </w:r>
      <w:r w:rsidDel="00000000" w:rsidR="00000000" w:rsidRPr="00000000">
        <w:rPr>
          <w:rtl w:val="0"/>
        </w:rPr>
      </w:r>
    </w:p>
    <w:p w:rsidR="00000000" w:rsidDel="00000000" w:rsidP="00000000" w:rsidRDefault="00000000" w:rsidRPr="00000000" w14:paraId="00000030">
      <w:pPr>
        <w:jc w:val="both"/>
        <w:rPr>
          <w:sz w:val="22"/>
          <w:szCs w:val="22"/>
        </w:rPr>
      </w:pPr>
      <w:r w:rsidDel="00000000" w:rsidR="00000000" w:rsidRPr="00000000">
        <w:rPr>
          <w:sz w:val="22"/>
          <w:szCs w:val="22"/>
          <w:rtl w:val="0"/>
        </w:rPr>
        <w:t xml:space="preserve">4.3. Стоимость оказываемых Исполнителем Услуг по настоящему Договору может быть изменена Исполнителем в любое время в одностороннем порядке. Новая стоимость вступает в силу с момента опубликования и не распространяется на оплаченные к моменту опубликования таких изменений Услуги.</w:t>
      </w:r>
    </w:p>
    <w:p w:rsidR="00000000" w:rsidDel="00000000" w:rsidP="00000000" w:rsidRDefault="00000000" w:rsidRPr="00000000" w14:paraId="00000031">
      <w:pPr>
        <w:jc w:val="both"/>
        <w:rPr>
          <w:sz w:val="22"/>
          <w:szCs w:val="22"/>
        </w:rPr>
      </w:pPr>
      <w:r w:rsidDel="00000000" w:rsidR="00000000" w:rsidRPr="00000000">
        <w:rPr>
          <w:sz w:val="22"/>
          <w:szCs w:val="22"/>
          <w:rtl w:val="0"/>
        </w:rPr>
        <w:t xml:space="preserve">4.4. Исполнитель вправе устанавливать различные скидки и специальные предложения на стоимость Услуг, которые действуют ограниченное время. В таком случае Заказчик соглашается с условиями специальных предложений, выражая свой акцепт путем оплаты Услуг по специальной цене (со скидкой). Информация о скидках, специальных предложениях и времени их действия размещается Исполнителем на Сайте продажи: </w:t>
      </w:r>
      <w:hyperlink r:id="rId11">
        <w:r w:rsidDel="00000000" w:rsidR="00000000" w:rsidRPr="00000000">
          <w:rPr>
            <w:color w:val="1155cc"/>
            <w:sz w:val="22"/>
            <w:szCs w:val="22"/>
            <w:u w:val="single"/>
            <w:rtl w:val="0"/>
          </w:rPr>
          <w:t xml:space="preserve">https://atticalgo.ru</w:t>
        </w:r>
      </w:hyperlink>
      <w:r w:rsidDel="00000000" w:rsidR="00000000" w:rsidRPr="00000000">
        <w:rPr>
          <w:sz w:val="22"/>
          <w:szCs w:val="22"/>
          <w:rtl w:val="0"/>
        </w:rPr>
        <w:t xml:space="preserve">.</w:t>
      </w:r>
      <w:r w:rsidDel="00000000" w:rsidR="00000000" w:rsidRPr="00000000">
        <w:rPr>
          <w:sz w:val="22"/>
          <w:szCs w:val="22"/>
          <w:rtl w:val="0"/>
        </w:rPr>
        <w:t xml:space="preserve"> В случае окончания срока действия скидки, специального предложения, Заказчик не вправе требовать от Исполнителя заключения с ним Договора на специальных условиях. Во всяком случае, стоимость услуг определяется на дату их оплаты Заказчиком.</w:t>
      </w:r>
    </w:p>
    <w:p w:rsidR="00000000" w:rsidDel="00000000" w:rsidP="00000000" w:rsidRDefault="00000000" w:rsidRPr="00000000" w14:paraId="00000032">
      <w:pPr>
        <w:jc w:val="both"/>
        <w:rPr>
          <w:sz w:val="22"/>
          <w:szCs w:val="22"/>
        </w:rPr>
      </w:pPr>
      <w:r w:rsidDel="00000000" w:rsidR="00000000" w:rsidRPr="00000000">
        <w:rPr>
          <w:sz w:val="22"/>
          <w:szCs w:val="22"/>
          <w:rtl w:val="0"/>
        </w:rPr>
        <w:t xml:space="preserve">4.5. Оплата Услуги производится Заказчиком любым из нижеперечисленных способов:</w:t>
      </w:r>
    </w:p>
    <w:p w:rsidR="00000000" w:rsidDel="00000000" w:rsidP="00000000" w:rsidRDefault="00000000" w:rsidRPr="00000000" w14:paraId="00000033">
      <w:pPr>
        <w:numPr>
          <w:ilvl w:val="0"/>
          <w:numId w:val="2"/>
        </w:numPr>
        <w:ind w:left="720" w:hanging="360"/>
        <w:jc w:val="both"/>
        <w:rPr>
          <w:sz w:val="22"/>
          <w:szCs w:val="22"/>
        </w:rPr>
      </w:pPr>
      <w:r w:rsidDel="00000000" w:rsidR="00000000" w:rsidRPr="00000000">
        <w:rPr>
          <w:sz w:val="22"/>
          <w:szCs w:val="22"/>
          <w:rtl w:val="0"/>
        </w:rPr>
        <w:t xml:space="preserve">Перечисление Заказчиком денежных средств в валюте Российской Федерации (рубль) на расчетный счет Исполнителя без предварительного выставления счета Исполнителем. </w:t>
      </w:r>
    </w:p>
    <w:p w:rsidR="00000000" w:rsidDel="00000000" w:rsidP="00000000" w:rsidRDefault="00000000" w:rsidRPr="00000000" w14:paraId="00000034">
      <w:pPr>
        <w:numPr>
          <w:ilvl w:val="0"/>
          <w:numId w:val="3"/>
        </w:numPr>
        <w:ind w:left="720" w:hanging="360"/>
        <w:jc w:val="both"/>
        <w:rPr>
          <w:sz w:val="22"/>
          <w:szCs w:val="22"/>
        </w:rPr>
      </w:pPr>
      <w:r w:rsidDel="00000000" w:rsidR="00000000" w:rsidRPr="00000000">
        <w:rPr>
          <w:sz w:val="22"/>
          <w:szCs w:val="22"/>
          <w:rtl w:val="0"/>
        </w:rPr>
        <w:t xml:space="preserve">Оплата банковской картой с помощью электронной системы приема платежей, которую Исполнитель использует на своем сайте. После заказа Услуги Заказчик перенаправляется на сервис платежной системы, на котором Заказчик может оплатить Услугу любым удобным ему способом из тех вариантов, которые предложены сервисами.</w:t>
      </w:r>
    </w:p>
    <w:p w:rsidR="00000000" w:rsidDel="00000000" w:rsidP="00000000" w:rsidRDefault="00000000" w:rsidRPr="00000000" w14:paraId="00000035">
      <w:pPr>
        <w:numPr>
          <w:ilvl w:val="0"/>
          <w:numId w:val="3"/>
        </w:numPr>
        <w:ind w:left="720" w:hanging="360"/>
        <w:jc w:val="both"/>
        <w:rPr>
          <w:sz w:val="22"/>
          <w:szCs w:val="22"/>
        </w:rPr>
      </w:pPr>
      <w:r w:rsidDel="00000000" w:rsidR="00000000" w:rsidRPr="00000000">
        <w:rPr>
          <w:sz w:val="22"/>
          <w:szCs w:val="22"/>
          <w:rtl w:val="0"/>
        </w:rPr>
        <w:t xml:space="preserve">Оплата Услуг Исполнителя может производиться личными средствами и (или) кредитными средствами в соответствии с условиями банков-партнеров и кредитных брокеров (партнеров необходимо уточнять у Исполнителя на момент заключения настоящего Договора). Условия и порядок предоставления кредита, рассрочки самостоятельно определяются и устанавливаются партнерами Исполнителя и не являются предметом настоящего Договора, поэтому Исполнитель не несет ответственности за содержание и исполнение договоров Заказчика заключенных с третьими лицами.</w:t>
      </w:r>
    </w:p>
    <w:p w:rsidR="00000000" w:rsidDel="00000000" w:rsidP="00000000" w:rsidRDefault="00000000" w:rsidRPr="00000000" w14:paraId="00000036">
      <w:pPr>
        <w:jc w:val="both"/>
        <w:rPr>
          <w:sz w:val="22"/>
          <w:szCs w:val="22"/>
        </w:rPr>
      </w:pPr>
      <w:r w:rsidDel="00000000" w:rsidR="00000000" w:rsidRPr="00000000">
        <w:rPr>
          <w:sz w:val="22"/>
          <w:szCs w:val="22"/>
          <w:rtl w:val="0"/>
        </w:rPr>
        <w:t xml:space="preserve">4.6. В зависимости от выбранной Заказчиком формы оплаты от Заказчика могут удерживаться комиссии банковских организаций, платежных систем, эквайринга, операционный сбор, проценты по кредиту, Заказчик самостоятельно несет расходы на оплату Услуг Исполнителя. </w:t>
      </w:r>
    </w:p>
    <w:p w:rsidR="00000000" w:rsidDel="00000000" w:rsidP="00000000" w:rsidRDefault="00000000" w:rsidRPr="00000000" w14:paraId="00000037">
      <w:pPr>
        <w:jc w:val="both"/>
        <w:rPr>
          <w:sz w:val="22"/>
          <w:szCs w:val="22"/>
        </w:rPr>
      </w:pPr>
      <w:r w:rsidDel="00000000" w:rsidR="00000000" w:rsidRPr="00000000">
        <w:rPr>
          <w:sz w:val="22"/>
          <w:szCs w:val="22"/>
          <w:rtl w:val="0"/>
        </w:rPr>
        <w:t xml:space="preserve">4.7. Оплата стоимости Услуг Исполнителя признается сумма, фактически поступившая на расчетный счет Исполнителя от Заказчика или по его поручению.</w:t>
      </w:r>
    </w:p>
    <w:p w:rsidR="00000000" w:rsidDel="00000000" w:rsidP="00000000" w:rsidRDefault="00000000" w:rsidRPr="00000000" w14:paraId="00000038">
      <w:pPr>
        <w:jc w:val="both"/>
        <w:rPr>
          <w:sz w:val="22"/>
          <w:szCs w:val="22"/>
        </w:rPr>
      </w:pPr>
      <w:r w:rsidDel="00000000" w:rsidR="00000000" w:rsidRPr="00000000">
        <w:rPr>
          <w:sz w:val="22"/>
          <w:szCs w:val="22"/>
          <w:rtl w:val="0"/>
        </w:rPr>
        <w:t xml:space="preserve">4.8. Моментом оплаты считается поступление денежных средств на расчетный счет Исполнителя.</w:t>
      </w:r>
    </w:p>
    <w:p w:rsidR="00000000" w:rsidDel="00000000" w:rsidP="00000000" w:rsidRDefault="00000000" w:rsidRPr="00000000" w14:paraId="00000039">
      <w:pPr>
        <w:jc w:val="both"/>
        <w:rPr>
          <w:sz w:val="22"/>
          <w:szCs w:val="2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V. ПРАВА И ОБЯЗАННОСТИ СТОРОН. </w:t>
      </w:r>
    </w:p>
    <w:p w:rsidR="00000000" w:rsidDel="00000000" w:rsidP="00000000" w:rsidRDefault="00000000" w:rsidRPr="00000000" w14:paraId="0000003B">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ПРОЦЕДУРА ВОЗВРАТА ДЕНЕЖНЫХ СРЕДСТВ</w:t>
      </w:r>
    </w:p>
    <w:p w:rsidR="00000000" w:rsidDel="00000000" w:rsidP="00000000" w:rsidRDefault="00000000" w:rsidRPr="00000000" w14:paraId="0000003C">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5.1. Исполнитель оказывает Заказчику </w:t>
      </w:r>
      <w:r w:rsidDel="00000000" w:rsidR="00000000" w:rsidRPr="00000000">
        <w:rPr>
          <w:sz w:val="22"/>
          <w:szCs w:val="22"/>
          <w:rtl w:val="0"/>
        </w:rPr>
        <w:t xml:space="preserve">информационно-консультационные</w:t>
      </w:r>
      <w:r w:rsidDel="00000000" w:rsidR="00000000" w:rsidRPr="00000000">
        <w:rPr>
          <w:color w:val="000000"/>
          <w:sz w:val="22"/>
          <w:szCs w:val="22"/>
          <w:rtl w:val="0"/>
        </w:rPr>
        <w:t xml:space="preserve"> услуги</w:t>
      </w:r>
      <w:r w:rsidDel="00000000" w:rsidR="00000000" w:rsidRPr="00000000">
        <w:rPr>
          <w:sz w:val="22"/>
          <w:szCs w:val="22"/>
          <w:rtl w:val="0"/>
        </w:rPr>
        <w:t xml:space="preserve"> </w:t>
      </w:r>
      <w:r w:rsidDel="00000000" w:rsidR="00000000" w:rsidRPr="00000000">
        <w:rPr>
          <w:color w:val="000000"/>
          <w:sz w:val="22"/>
          <w:szCs w:val="22"/>
          <w:rtl w:val="0"/>
        </w:rPr>
        <w:t xml:space="preserve">в информационной-телекоммуникационной сети «Интернет» с последующим информационным сопровождением.</w:t>
      </w:r>
    </w:p>
    <w:p w:rsidR="00000000" w:rsidDel="00000000" w:rsidP="00000000" w:rsidRDefault="00000000" w:rsidRPr="00000000" w14:paraId="0000003E">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5.2.  Исполнитель сам определяет необходимость привлечения третьих лиц для оказания услуг.</w:t>
      </w:r>
    </w:p>
    <w:p w:rsidR="00000000" w:rsidDel="00000000" w:rsidP="00000000" w:rsidRDefault="00000000" w:rsidRPr="00000000" w14:paraId="0000003F">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5.</w:t>
      </w:r>
      <w:r w:rsidDel="00000000" w:rsidR="00000000" w:rsidRPr="00000000">
        <w:rPr>
          <w:sz w:val="22"/>
          <w:szCs w:val="22"/>
          <w:rtl w:val="0"/>
        </w:rPr>
        <w:t xml:space="preserve">3</w:t>
      </w:r>
      <w:r w:rsidDel="00000000" w:rsidR="00000000" w:rsidRPr="00000000">
        <w:rPr>
          <w:color w:val="000000"/>
          <w:sz w:val="22"/>
          <w:szCs w:val="22"/>
          <w:rtl w:val="0"/>
        </w:rPr>
        <w:t xml:space="preserve">. Исполнитель имеет право не приступать к оказанию услуг, а также приостанавливать оказание услуг, к которым он фактически приступил, в случаях нарушения Заказчиком своих обязательств по настоящему Договору, а именно: </w:t>
      </w:r>
    </w:p>
    <w:p w:rsidR="00000000" w:rsidDel="00000000" w:rsidP="00000000" w:rsidRDefault="00000000" w:rsidRPr="00000000" w14:paraId="00000040">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неполной (ненадлежащей, несвоевременной) оплаты;</w:t>
      </w:r>
    </w:p>
    <w:p w:rsidR="00000000" w:rsidDel="00000000" w:rsidP="00000000" w:rsidRDefault="00000000" w:rsidRPr="00000000" w14:paraId="00000041">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непредставление персональных, регистрационных или иных данных при заполнении заявки необходимых для оказания услуг.</w:t>
      </w:r>
    </w:p>
    <w:p w:rsidR="00000000" w:rsidDel="00000000" w:rsidP="00000000" w:rsidRDefault="00000000" w:rsidRPr="00000000" w14:paraId="00000042">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5.</w:t>
      </w:r>
      <w:r w:rsidDel="00000000" w:rsidR="00000000" w:rsidRPr="00000000">
        <w:rPr>
          <w:sz w:val="22"/>
          <w:szCs w:val="22"/>
          <w:rtl w:val="0"/>
        </w:rPr>
        <w:t xml:space="preserve">4</w:t>
      </w:r>
      <w:r w:rsidDel="00000000" w:rsidR="00000000" w:rsidRPr="00000000">
        <w:rPr>
          <w:color w:val="000000"/>
          <w:sz w:val="22"/>
          <w:szCs w:val="22"/>
          <w:rtl w:val="0"/>
        </w:rPr>
        <w:t xml:space="preserve">. Заказчик уведомлен, что отказ Заказчика от исполнения договора возможен в любое время, как до начала исполнения услуги, так и в любое время в процессе ее оказания, но не после того, как услуга оказана полностью (З</w:t>
      </w:r>
      <w:r w:rsidDel="00000000" w:rsidR="00000000" w:rsidRPr="00000000">
        <w:rPr>
          <w:sz w:val="22"/>
          <w:szCs w:val="22"/>
          <w:rtl w:val="0"/>
        </w:rPr>
        <w:t xml:space="preserve">аказчику предоставлен доступ к 6 модулям онлайн-курса (18 онлайн-уроков))</w:t>
      </w:r>
      <w:r w:rsidDel="00000000" w:rsidR="00000000" w:rsidRPr="00000000">
        <w:rPr>
          <w:color w:val="000000"/>
          <w:sz w:val="22"/>
          <w:szCs w:val="22"/>
          <w:rtl w:val="0"/>
        </w:rPr>
        <w:t xml:space="preserve">. Услуги, которые полностью оказаны Исполнителем к моменту отказа Заказчика от дальнейшего исполнения договора, считаются оказанными и должны быть оплачены по цене, определенной настоящей Офертой.</w:t>
      </w:r>
    </w:p>
    <w:p w:rsidR="00000000" w:rsidDel="00000000" w:rsidP="00000000" w:rsidRDefault="00000000" w:rsidRPr="00000000" w14:paraId="00000043">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5.</w:t>
      </w:r>
      <w:r w:rsidDel="00000000" w:rsidR="00000000" w:rsidRPr="00000000">
        <w:rPr>
          <w:sz w:val="22"/>
          <w:szCs w:val="22"/>
          <w:rtl w:val="0"/>
        </w:rPr>
        <w:t xml:space="preserve">5</w:t>
      </w:r>
      <w:r w:rsidDel="00000000" w:rsidR="00000000" w:rsidRPr="00000000">
        <w:rPr>
          <w:color w:val="000000"/>
          <w:sz w:val="22"/>
          <w:szCs w:val="22"/>
          <w:rtl w:val="0"/>
        </w:rPr>
        <w:t xml:space="preserve">. Возврат денежных средств за неоказанные ус</w:t>
      </w:r>
      <w:r w:rsidDel="00000000" w:rsidR="00000000" w:rsidRPr="00000000">
        <w:rPr>
          <w:sz w:val="22"/>
          <w:szCs w:val="22"/>
          <w:rtl w:val="0"/>
        </w:rPr>
        <w:t xml:space="preserve">л</w:t>
      </w:r>
      <w:r w:rsidDel="00000000" w:rsidR="00000000" w:rsidRPr="00000000">
        <w:rPr>
          <w:color w:val="000000"/>
          <w:sz w:val="22"/>
          <w:szCs w:val="22"/>
          <w:rtl w:val="0"/>
        </w:rPr>
        <w:t xml:space="preserve">уги осуществляется Исполнителем в </w:t>
      </w:r>
      <w:r w:rsidDel="00000000" w:rsidR="00000000" w:rsidRPr="00000000">
        <w:rPr>
          <w:sz w:val="22"/>
          <w:szCs w:val="22"/>
          <w:rtl w:val="0"/>
        </w:rPr>
        <w:t xml:space="preserve">десятидневный </w:t>
      </w:r>
      <w:r w:rsidDel="00000000" w:rsidR="00000000" w:rsidRPr="00000000">
        <w:rPr>
          <w:color w:val="000000"/>
          <w:sz w:val="22"/>
          <w:szCs w:val="22"/>
          <w:rtl w:val="0"/>
        </w:rPr>
        <w:t xml:space="preserve">срок со дня предъявления соответствующего требования Заказчика. При этом дальнейший срок зачисления денежных средств на счет Заказчика зависит исключительно от персональной работы, политики и оперативности обслуживающего банка. </w:t>
      </w:r>
      <w:r w:rsidDel="00000000" w:rsidR="00000000" w:rsidRPr="00000000">
        <w:rPr>
          <w:sz w:val="22"/>
          <w:szCs w:val="22"/>
          <w:rtl w:val="0"/>
        </w:rPr>
        <w:t xml:space="preserve">5.6. Требование о возврате оплаченных сумм, предъявленное Заказчиком позже окончания срока оказания услуги, то есть, когда услуга была оказана полностью, рассматривается Исполнителем, но не подлежит удовлетворению, так как односторонний отказ от договора, который был фактически исполнен, не допускается действующим законодательством РФ. </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VI. ПОРЯДОК УРЕГУЛИРОВАНИЯ СПОРОВ И ОТВЕТСТВЕННОСТЬ СТОРОН</w:t>
      </w:r>
    </w:p>
    <w:p w:rsidR="00000000" w:rsidDel="00000000" w:rsidP="00000000" w:rsidRDefault="00000000" w:rsidRPr="00000000" w14:paraId="00000046">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sz w:val="22"/>
          <w:szCs w:val="22"/>
          <w:rtl w:val="0"/>
        </w:rPr>
        <w:t xml:space="preserve">6.</w:t>
      </w:r>
      <w:r w:rsidDel="00000000" w:rsidR="00000000" w:rsidRPr="00000000">
        <w:rPr>
          <w:color w:val="000000"/>
          <w:sz w:val="22"/>
          <w:szCs w:val="22"/>
          <w:rtl w:val="0"/>
        </w:rPr>
        <w:t xml:space="preserve">1. Исполнитель не несет ответственности за несоответствие предоставленной услуги ожиданиям Заказчика и(или) за его субъективную оценку.</w:t>
      </w:r>
    </w:p>
    <w:p w:rsidR="00000000" w:rsidDel="00000000" w:rsidP="00000000" w:rsidRDefault="00000000" w:rsidRPr="00000000" w14:paraId="00000048">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sz w:val="22"/>
          <w:szCs w:val="22"/>
          <w:rtl w:val="0"/>
        </w:rPr>
        <w:t xml:space="preserve">6</w:t>
      </w:r>
      <w:r w:rsidDel="00000000" w:rsidR="00000000" w:rsidRPr="00000000">
        <w:rPr>
          <w:color w:val="000000"/>
          <w:sz w:val="22"/>
          <w:szCs w:val="22"/>
          <w:rtl w:val="0"/>
        </w:rPr>
        <w:t xml:space="preserve">.2. Несоответствие ожиданиям и (или) отрицательная субъективная оценка не являются основаниями считать услуги оказанными некачественно или не в согласованном объеме. Также не являются такими основаниями мнения третьих лиц, отличные от мнения Исполнителя (его сотрудников и(или) партнеров). </w:t>
      </w:r>
    </w:p>
    <w:p w:rsidR="00000000" w:rsidDel="00000000" w:rsidP="00000000" w:rsidRDefault="00000000" w:rsidRPr="00000000" w14:paraId="00000049">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sz w:val="22"/>
          <w:szCs w:val="22"/>
          <w:rtl w:val="0"/>
        </w:rPr>
        <w:t xml:space="preserve">6</w:t>
      </w:r>
      <w:r w:rsidDel="00000000" w:rsidR="00000000" w:rsidRPr="00000000">
        <w:rPr>
          <w:color w:val="000000"/>
          <w:sz w:val="22"/>
          <w:szCs w:val="22"/>
          <w:rtl w:val="0"/>
        </w:rPr>
        <w:t xml:space="preserve">.3. В случае, если Заказчик, по причинам, не зависящим от Исполнителя, не воспользовался Услугами и не уведомил Исполнителя о своем желании отказаться от Услуг в порядке, предусмотренном настоящей Офертой, Услуги считаются предоставленными.</w:t>
      </w:r>
    </w:p>
    <w:p w:rsidR="00000000" w:rsidDel="00000000" w:rsidP="00000000" w:rsidRDefault="00000000" w:rsidRPr="00000000" w14:paraId="0000004A">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sz w:val="22"/>
          <w:szCs w:val="22"/>
          <w:rtl w:val="0"/>
        </w:rPr>
        <w:t xml:space="preserve">6.</w:t>
      </w:r>
      <w:r w:rsidDel="00000000" w:rsidR="00000000" w:rsidRPr="00000000">
        <w:rPr>
          <w:color w:val="000000"/>
          <w:sz w:val="22"/>
          <w:szCs w:val="22"/>
          <w:rtl w:val="0"/>
        </w:rPr>
        <w:t xml:space="preserve">4. Все споры и разногласия, возникшие в связи с исполнением договора на оказание платных онлайн-услуг, заключенного посредством совершения Заказчиком акцепта настоящей Оферты, решаются Сторонами путем переговоров. Досудебный порядок урегулирования спора состоит из направления Заказчиком претензии в письменной форме на электронный адрес Исполнителя.</w:t>
      </w:r>
    </w:p>
    <w:p w:rsidR="00000000" w:rsidDel="00000000" w:rsidP="00000000" w:rsidRDefault="00000000" w:rsidRPr="00000000" w14:paraId="0000004B">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sz w:val="22"/>
          <w:szCs w:val="22"/>
          <w:rtl w:val="0"/>
        </w:rPr>
        <w:t xml:space="preserve">6</w:t>
      </w:r>
      <w:r w:rsidDel="00000000" w:rsidR="00000000" w:rsidRPr="00000000">
        <w:rPr>
          <w:color w:val="000000"/>
          <w:sz w:val="22"/>
          <w:szCs w:val="22"/>
          <w:rtl w:val="0"/>
        </w:rPr>
        <w:t xml:space="preserve">.5. Исполнитель не несет ответственности за технические неполадки работы социальных сетей. Исполнитель прилагает все разумные усилия, предотвращающие сбои и неполадки в их работе, однако не гарантирует бесперебойную работу и не обязуется уведомлять Заказчика о перебоях.</w:t>
      </w:r>
    </w:p>
    <w:p w:rsidR="00000000" w:rsidDel="00000000" w:rsidP="00000000" w:rsidRDefault="00000000" w:rsidRPr="00000000" w14:paraId="0000004C">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sz w:val="22"/>
          <w:szCs w:val="22"/>
          <w:rtl w:val="0"/>
        </w:rPr>
        <w:t xml:space="preserve">6</w:t>
      </w:r>
      <w:r w:rsidDel="00000000" w:rsidR="00000000" w:rsidRPr="00000000">
        <w:rPr>
          <w:color w:val="000000"/>
          <w:sz w:val="22"/>
          <w:szCs w:val="22"/>
          <w:rtl w:val="0"/>
        </w:rPr>
        <w:t xml:space="preserve">.6. Любой спор, неурегулированный путем переговоров, подлежит передаче на рассмотрение и окончательное разрешение в Суд по месту регистрации Исполнителя.</w:t>
      </w:r>
    </w:p>
    <w:p w:rsidR="00000000" w:rsidDel="00000000" w:rsidP="00000000" w:rsidRDefault="00000000" w:rsidRPr="00000000" w14:paraId="0000004D">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VII. ПРОЧИЕ УСЛОВИЯ</w:t>
      </w:r>
    </w:p>
    <w:p w:rsidR="00000000" w:rsidDel="00000000" w:rsidP="00000000" w:rsidRDefault="00000000" w:rsidRPr="00000000" w14:paraId="0000004F">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sz w:val="22"/>
          <w:szCs w:val="22"/>
          <w:rtl w:val="0"/>
        </w:rPr>
        <w:t xml:space="preserve">7</w:t>
      </w:r>
      <w:r w:rsidDel="00000000" w:rsidR="00000000" w:rsidRPr="00000000">
        <w:rPr>
          <w:color w:val="000000"/>
          <w:sz w:val="22"/>
          <w:szCs w:val="22"/>
          <w:rtl w:val="0"/>
        </w:rPr>
        <w:t xml:space="preserve">.1. Настоящая Оферта вступает в силу с момента </w:t>
      </w:r>
      <w:r w:rsidDel="00000000" w:rsidR="00000000" w:rsidRPr="00000000">
        <w:rPr>
          <w:sz w:val="22"/>
          <w:szCs w:val="22"/>
          <w:rtl w:val="0"/>
        </w:rPr>
        <w:t xml:space="preserve">ее</w:t>
      </w:r>
      <w:r w:rsidDel="00000000" w:rsidR="00000000" w:rsidRPr="00000000">
        <w:rPr>
          <w:color w:val="000000"/>
          <w:sz w:val="22"/>
          <w:szCs w:val="22"/>
          <w:rtl w:val="0"/>
        </w:rPr>
        <w:t xml:space="preserve"> Акцепта и действует до момента окончания оказания услуг в соответствии с настоящей офертой. </w:t>
      </w:r>
    </w:p>
    <w:p w:rsidR="00000000" w:rsidDel="00000000" w:rsidP="00000000" w:rsidRDefault="00000000" w:rsidRPr="00000000" w14:paraId="00000051">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sz w:val="22"/>
          <w:szCs w:val="22"/>
          <w:rtl w:val="0"/>
        </w:rPr>
        <w:t xml:space="preserve">7.</w:t>
      </w:r>
      <w:r w:rsidDel="00000000" w:rsidR="00000000" w:rsidRPr="00000000">
        <w:rPr>
          <w:color w:val="000000"/>
          <w:sz w:val="22"/>
          <w:szCs w:val="22"/>
          <w:rtl w:val="0"/>
        </w:rPr>
        <w:t xml:space="preserve">2. Положения настоящей Оферты в части набора техник в каждом уроке, очередности их подачи могут быть изменены Исполнителем без согласования с Заказчиком. </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sz w:val="22"/>
          <w:szCs w:val="22"/>
          <w:rtl w:val="0"/>
        </w:rPr>
        <w:t xml:space="preserve">7</w:t>
      </w:r>
      <w:r w:rsidDel="00000000" w:rsidR="00000000" w:rsidRPr="00000000">
        <w:rPr>
          <w:color w:val="000000"/>
          <w:sz w:val="22"/>
          <w:szCs w:val="22"/>
          <w:rtl w:val="0"/>
        </w:rPr>
        <w:t xml:space="preserve">.3. Стороны подтверждают, что информация, которой они обмениваются в рамках подготовки, а также в процессе исполнения настоящей Оферты, носит конфиденциальный характер.</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Заказчик, акцептуя Оферту, дает согласие на обработку своих персональных данных в соответствии с положениями Федерального закона от 27.07.2006 № 152-ФЗ «О персональных данных».</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sz w:val="22"/>
          <w:szCs w:val="22"/>
          <w:rtl w:val="0"/>
        </w:rPr>
        <w:t xml:space="preserve">7</w:t>
      </w:r>
      <w:r w:rsidDel="00000000" w:rsidR="00000000" w:rsidRPr="00000000">
        <w:rPr>
          <w:color w:val="000000"/>
          <w:sz w:val="22"/>
          <w:szCs w:val="22"/>
          <w:rtl w:val="0"/>
        </w:rPr>
        <w:t xml:space="preserve">.4. В вопросах, не предусмотренных настоящей Офертой, Стороны руководствуются действующим законодательством Российской Федерации.</w:t>
      </w:r>
    </w:p>
    <w:p w:rsidR="00000000" w:rsidDel="00000000" w:rsidP="00000000" w:rsidRDefault="00000000" w:rsidRPr="00000000" w14:paraId="00000055">
      <w:pPr>
        <w:pBdr>
          <w:top w:space="0" w:sz="0" w:val="nil"/>
          <w:left w:space="0" w:sz="0" w:val="nil"/>
          <w:bottom w:space="0" w:sz="0" w:val="nil"/>
          <w:right w:space="0" w:sz="0" w:val="nil"/>
          <w:between w:space="0" w:sz="0" w:val="nil"/>
        </w:pBdr>
        <w:jc w:val="left"/>
        <w:rPr>
          <w:sz w:val="22"/>
          <w:szCs w:val="22"/>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sz w:val="22"/>
          <w:szCs w:val="22"/>
          <w:rtl w:val="0"/>
        </w:rPr>
        <w:t xml:space="preserve">VIII</w:t>
      </w:r>
      <w:r w:rsidDel="00000000" w:rsidR="00000000" w:rsidRPr="00000000">
        <w:rPr>
          <w:b w:val="1"/>
          <w:color w:val="000000"/>
          <w:sz w:val="22"/>
          <w:szCs w:val="22"/>
          <w:rtl w:val="0"/>
        </w:rPr>
        <w:t xml:space="preserve">. ЗАКЛЮЧЕНИЕ, ИЗМЕНЕНИЕ, РАСТОРЖЕНИЕ НАСТОЯЩЕГО ДОГОВОРА</w:t>
      </w:r>
    </w:p>
    <w:p w:rsidR="00000000" w:rsidDel="00000000" w:rsidP="00000000" w:rsidRDefault="00000000" w:rsidRPr="00000000" w14:paraId="00000057">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sz w:val="22"/>
          <w:szCs w:val="22"/>
          <w:rtl w:val="0"/>
        </w:rPr>
        <w:t xml:space="preserve">8</w:t>
      </w:r>
      <w:r w:rsidDel="00000000" w:rsidR="00000000" w:rsidRPr="00000000">
        <w:rPr>
          <w:color w:val="000000"/>
          <w:sz w:val="22"/>
          <w:szCs w:val="22"/>
          <w:rtl w:val="0"/>
        </w:rPr>
        <w:t xml:space="preserve">.1. Настоящий договор считается заключенным с момента зачисления на расчетный счет Исполнителя денежных средств, уплаченных Заказчиком в счет оплаты заказанных им услуг, а также заполнения заявки </w:t>
      </w:r>
      <w:r w:rsidDel="00000000" w:rsidR="00000000" w:rsidRPr="00000000">
        <w:rPr>
          <w:sz w:val="22"/>
          <w:szCs w:val="22"/>
          <w:rtl w:val="0"/>
        </w:rPr>
        <w:t xml:space="preserve">на официальном сайте</w:t>
      </w:r>
      <w:r w:rsidDel="00000000" w:rsidR="00000000" w:rsidRPr="00000000">
        <w:rPr>
          <w:color w:val="000000"/>
          <w:sz w:val="22"/>
          <w:szCs w:val="22"/>
          <w:rtl w:val="0"/>
        </w:rPr>
        <w:t xml:space="preserve">, содержащей персональные данные Заказчика, необходимой для предоставления услуг.</w:t>
      </w:r>
    </w:p>
    <w:p w:rsidR="00000000" w:rsidDel="00000000" w:rsidP="00000000" w:rsidRDefault="00000000" w:rsidRPr="00000000" w14:paraId="00000059">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sz w:val="22"/>
          <w:szCs w:val="22"/>
          <w:rtl w:val="0"/>
        </w:rPr>
        <w:t xml:space="preserve">8</w:t>
      </w:r>
      <w:r w:rsidDel="00000000" w:rsidR="00000000" w:rsidRPr="00000000">
        <w:rPr>
          <w:color w:val="000000"/>
          <w:sz w:val="22"/>
          <w:szCs w:val="22"/>
          <w:rtl w:val="0"/>
        </w:rPr>
        <w:t xml:space="preserve">.2. Договор</w:t>
      </w:r>
      <w:r w:rsidDel="00000000" w:rsidR="00000000" w:rsidRPr="00000000">
        <w:rPr>
          <w:sz w:val="22"/>
          <w:szCs w:val="22"/>
          <w:rtl w:val="0"/>
        </w:rPr>
        <w:t xml:space="preserve"> </w:t>
      </w:r>
      <w:r w:rsidDel="00000000" w:rsidR="00000000" w:rsidRPr="00000000">
        <w:rPr>
          <w:color w:val="000000"/>
          <w:sz w:val="22"/>
          <w:szCs w:val="22"/>
          <w:rtl w:val="0"/>
        </w:rPr>
        <w:t xml:space="preserve">может быть расторгнут досрочно по соглашению Сторон или в одностороннем порядке в случаях, предусмотренных законодательством Российской Федерации.</w:t>
      </w:r>
    </w:p>
    <w:p w:rsidR="00000000" w:rsidDel="00000000" w:rsidP="00000000" w:rsidRDefault="00000000" w:rsidRPr="00000000" w14:paraId="0000005A">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sz w:val="22"/>
          <w:szCs w:val="22"/>
          <w:rtl w:val="0"/>
        </w:rPr>
        <w:t xml:space="preserve">8</w:t>
      </w:r>
      <w:r w:rsidDel="00000000" w:rsidR="00000000" w:rsidRPr="00000000">
        <w:rPr>
          <w:color w:val="000000"/>
          <w:sz w:val="22"/>
          <w:szCs w:val="22"/>
          <w:rtl w:val="0"/>
        </w:rPr>
        <w:t xml:space="preserve">.3. Стороны вправе расторгнуть Договор по взаимному согласию в любой момент до фактического исполнения Договора.</w:t>
      </w:r>
    </w:p>
    <w:p w:rsidR="00000000" w:rsidDel="00000000" w:rsidP="00000000" w:rsidRDefault="00000000" w:rsidRPr="00000000" w14:paraId="0000005B">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b w:val="1"/>
          <w:color w:val="000000"/>
          <w:sz w:val="22"/>
          <w:szCs w:val="22"/>
          <w:rtl w:val="0"/>
        </w:rPr>
        <w:t xml:space="preserve">ИСПОЛНИТЕЛЬ:</w:t>
      </w:r>
    </w:p>
    <w:p w:rsidR="00000000" w:rsidDel="00000000" w:rsidP="00000000" w:rsidRDefault="00000000" w:rsidRPr="00000000" w14:paraId="0000005D">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rtl w:val="0"/>
        </w:rPr>
      </w:r>
    </w:p>
    <w:p w:rsidR="00000000" w:rsidDel="00000000" w:rsidP="00000000" w:rsidRDefault="00000000" w:rsidRPr="00000000" w14:paraId="0000005E">
      <w:pPr>
        <w:rPr>
          <w:sz w:val="22"/>
          <w:szCs w:val="22"/>
        </w:rPr>
      </w:pPr>
      <w:r w:rsidDel="00000000" w:rsidR="00000000" w:rsidRPr="00000000">
        <w:rPr>
          <w:b w:val="1"/>
          <w:sz w:val="22"/>
          <w:szCs w:val="22"/>
          <w:highlight w:val="white"/>
          <w:rtl w:val="0"/>
        </w:rPr>
        <w:t xml:space="preserve">Индивидуальный предприниматель</w:t>
      </w:r>
      <w:r w:rsidDel="00000000" w:rsidR="00000000" w:rsidRPr="00000000">
        <w:rPr>
          <w:rtl w:val="0"/>
        </w:rPr>
      </w:r>
    </w:p>
    <w:p w:rsidR="00000000" w:rsidDel="00000000" w:rsidP="00000000" w:rsidRDefault="00000000" w:rsidRPr="00000000" w14:paraId="0000005F">
      <w:pPr>
        <w:rPr>
          <w:b w:val="1"/>
          <w:sz w:val="22"/>
          <w:szCs w:val="22"/>
          <w:highlight w:val="white"/>
        </w:rPr>
      </w:pPr>
      <w:r w:rsidDel="00000000" w:rsidR="00000000" w:rsidRPr="00000000">
        <w:rPr>
          <w:b w:val="1"/>
          <w:sz w:val="22"/>
          <w:szCs w:val="22"/>
          <w:highlight w:val="white"/>
          <w:rtl w:val="0"/>
        </w:rPr>
        <w:t xml:space="preserve">Смелов Руслан Евгеньевич</w:t>
      </w:r>
    </w:p>
    <w:p w:rsidR="00000000" w:rsidDel="00000000" w:rsidP="00000000" w:rsidRDefault="00000000" w:rsidRPr="00000000" w14:paraId="00000060">
      <w:pPr>
        <w:rPr>
          <w:sz w:val="22"/>
          <w:szCs w:val="22"/>
        </w:rPr>
      </w:pPr>
      <w:r w:rsidDel="00000000" w:rsidR="00000000" w:rsidRPr="00000000">
        <w:rPr>
          <w:b w:val="1"/>
          <w:sz w:val="22"/>
          <w:szCs w:val="22"/>
          <w:rtl w:val="0"/>
        </w:rPr>
        <w:t xml:space="preserve">ИНН: </w:t>
      </w:r>
      <w:r w:rsidDel="00000000" w:rsidR="00000000" w:rsidRPr="00000000">
        <w:rPr>
          <w:b w:val="1"/>
          <w:sz w:val="22"/>
          <w:szCs w:val="22"/>
          <w:highlight w:val="white"/>
          <w:rtl w:val="0"/>
        </w:rPr>
        <w:t xml:space="preserve">421414407974</w:t>
      </w:r>
      <w:r w:rsidDel="00000000" w:rsidR="00000000" w:rsidRPr="00000000">
        <w:rPr>
          <w:rtl w:val="0"/>
        </w:rPr>
      </w:r>
    </w:p>
    <w:p w:rsidR="00000000" w:rsidDel="00000000" w:rsidP="00000000" w:rsidRDefault="00000000" w:rsidRPr="00000000" w14:paraId="00000061">
      <w:pPr>
        <w:rPr>
          <w:sz w:val="22"/>
          <w:szCs w:val="22"/>
        </w:rPr>
      </w:pPr>
      <w:r w:rsidDel="00000000" w:rsidR="00000000" w:rsidRPr="00000000">
        <w:rPr>
          <w:b w:val="1"/>
          <w:sz w:val="22"/>
          <w:szCs w:val="22"/>
          <w:rtl w:val="0"/>
        </w:rPr>
        <w:t xml:space="preserve">ОГРНИП: </w:t>
      </w:r>
      <w:r w:rsidDel="00000000" w:rsidR="00000000" w:rsidRPr="00000000">
        <w:rPr>
          <w:b w:val="1"/>
          <w:sz w:val="22"/>
          <w:szCs w:val="22"/>
          <w:highlight w:val="white"/>
          <w:rtl w:val="0"/>
        </w:rPr>
        <w:t xml:space="preserve">324420500023307</w:t>
      </w:r>
      <w:r w:rsidDel="00000000" w:rsidR="00000000" w:rsidRPr="00000000">
        <w:rPr>
          <w:rtl w:val="0"/>
        </w:rPr>
      </w:r>
    </w:p>
    <w:p w:rsidR="00000000" w:rsidDel="00000000" w:rsidP="00000000" w:rsidRDefault="00000000" w:rsidRPr="00000000" w14:paraId="00000062">
      <w:pPr>
        <w:rPr>
          <w:sz w:val="22"/>
          <w:szCs w:val="22"/>
        </w:rPr>
      </w:pPr>
      <w:r w:rsidDel="00000000" w:rsidR="00000000" w:rsidRPr="00000000">
        <w:rPr>
          <w:b w:val="1"/>
          <w:sz w:val="22"/>
          <w:szCs w:val="22"/>
          <w:highlight w:val="white"/>
          <w:rtl w:val="0"/>
        </w:rPr>
        <w:t xml:space="preserve">Эл. почта:</w:t>
      </w:r>
      <w:r w:rsidDel="00000000" w:rsidR="00000000" w:rsidRPr="00000000">
        <w:rPr>
          <w:b w:val="1"/>
          <w:sz w:val="22"/>
          <w:szCs w:val="22"/>
          <w:rtl w:val="0"/>
        </w:rPr>
        <w:t xml:space="preserve"> </w:t>
      </w:r>
      <w:hyperlink r:id="rId12">
        <w:r w:rsidDel="00000000" w:rsidR="00000000" w:rsidRPr="00000000">
          <w:rPr>
            <w:b w:val="1"/>
            <w:sz w:val="22"/>
            <w:szCs w:val="22"/>
            <w:highlight w:val="white"/>
            <w:u w:val="single"/>
            <w:rtl w:val="0"/>
          </w:rPr>
          <w:t xml:space="preserve">attic1000000@gmail.com</w:t>
        </w:r>
      </w:hyperlink>
      <w:r w:rsidDel="00000000" w:rsidR="00000000" w:rsidRPr="00000000">
        <w:rPr>
          <w:sz w:val="22"/>
          <w:szCs w:val="22"/>
          <w:rtl w:val="0"/>
        </w:rPr>
        <w:t xml:space="preserve"> </w:t>
      </w:r>
    </w:p>
    <w:p w:rsidR="00000000" w:rsidDel="00000000" w:rsidP="00000000" w:rsidRDefault="00000000" w:rsidRPr="00000000" w14:paraId="00000063">
      <w:pPr>
        <w:rPr>
          <w:sz w:val="22"/>
          <w:szCs w:val="22"/>
          <w:highlight w:val="white"/>
        </w:rPr>
      </w:pPr>
      <w:r w:rsidDel="00000000" w:rsidR="00000000" w:rsidRPr="00000000">
        <w:rPr>
          <w:sz w:val="22"/>
          <w:szCs w:val="22"/>
          <w:highlight w:val="white"/>
          <w:rtl w:val="0"/>
        </w:rPr>
        <w:t xml:space="preserve">Номер счёта: 40802810023240010300</w:t>
      </w:r>
    </w:p>
    <w:p w:rsidR="00000000" w:rsidDel="00000000" w:rsidP="00000000" w:rsidRDefault="00000000" w:rsidRPr="00000000" w14:paraId="00000064">
      <w:pPr>
        <w:rPr>
          <w:sz w:val="22"/>
          <w:szCs w:val="22"/>
          <w:highlight w:val="white"/>
        </w:rPr>
      </w:pPr>
      <w:r w:rsidDel="00000000" w:rsidR="00000000" w:rsidRPr="00000000">
        <w:rPr>
          <w:sz w:val="22"/>
          <w:szCs w:val="22"/>
          <w:highlight w:val="white"/>
          <w:rtl w:val="0"/>
        </w:rPr>
        <w:t xml:space="preserve">Банк: ФИЛИАЛ "НОВОСИБИРСКИЙ" АО "АЛЬФА-БАНК"</w:t>
      </w:r>
    </w:p>
    <w:p w:rsidR="00000000" w:rsidDel="00000000" w:rsidP="00000000" w:rsidRDefault="00000000" w:rsidRPr="00000000" w14:paraId="00000065">
      <w:pPr>
        <w:rPr>
          <w:sz w:val="22"/>
          <w:szCs w:val="22"/>
          <w:highlight w:val="white"/>
        </w:rPr>
      </w:pPr>
      <w:r w:rsidDel="00000000" w:rsidR="00000000" w:rsidRPr="00000000">
        <w:rPr>
          <w:sz w:val="22"/>
          <w:szCs w:val="22"/>
          <w:highlight w:val="white"/>
          <w:rtl w:val="0"/>
        </w:rPr>
        <w:t xml:space="preserve">БИК: 045004774</w:t>
      </w:r>
    </w:p>
    <w:p w:rsidR="00000000" w:rsidDel="00000000" w:rsidP="00000000" w:rsidRDefault="00000000" w:rsidRPr="00000000" w14:paraId="00000066">
      <w:pPr>
        <w:rPr>
          <w:b w:val="1"/>
          <w:highlight w:val="white"/>
        </w:rPr>
      </w:pPr>
      <w:r w:rsidDel="00000000" w:rsidR="00000000" w:rsidRPr="00000000">
        <w:rPr>
          <w:sz w:val="22"/>
          <w:szCs w:val="22"/>
          <w:highlight w:val="white"/>
          <w:rtl w:val="0"/>
        </w:rPr>
        <w:t xml:space="preserve">Корр. счёт: 30101810600000000774</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rtl w:val="0"/>
        </w:rPr>
      </w:r>
    </w:p>
    <w:sectPr>
      <w:pgSz w:h="16838" w:w="11906" w:orient="portrait"/>
      <w:pgMar w:bottom="1134" w:top="1134"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rPr>
      <w:b w:val="1"/>
      <w:sz w:val="27"/>
      <w:szCs w:val="27"/>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rPr>
      <w:b w:val="1"/>
      <w:sz w:val="27"/>
      <w:szCs w:val="27"/>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rPr>
      <w:b w:val="1"/>
      <w:sz w:val="27"/>
      <w:szCs w:val="27"/>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rPr>
      <w:b w:val="1"/>
      <w:sz w:val="27"/>
      <w:szCs w:val="27"/>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rPr>
      <w:b w:val="1"/>
      <w:sz w:val="27"/>
      <w:szCs w:val="27"/>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rPr>
      <w:b w:val="1"/>
      <w:sz w:val="27"/>
      <w:szCs w:val="27"/>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580AF5"/>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link w:val="30"/>
    <w:uiPriority w:val="9"/>
    <w:semiHidden w:val="1"/>
    <w:unhideWhenUsed w:val="1"/>
    <w:qFormat w:val="1"/>
    <w:rsid w:val="00B23061"/>
    <w:pPr>
      <w:spacing w:after="100" w:afterAutospacing="1" w:before="100" w:beforeAutospacing="1"/>
      <w:outlineLvl w:val="2"/>
    </w:pPr>
    <w:rPr>
      <w:b w:val="1"/>
      <w:bCs w:val="1"/>
      <w:sz w:val="27"/>
      <w:szCs w:val="27"/>
    </w:rPr>
  </w:style>
  <w:style w:type="paragraph" w:styleId="4">
    <w:name w:val="heading 4"/>
    <w:basedOn w:val="a"/>
    <w:next w:val="a"/>
    <w:uiPriority w:val="9"/>
    <w:semiHidden w:val="1"/>
    <w:unhideWhenUsed w:val="1"/>
    <w:qFormat w:val="1"/>
    <w:pPr>
      <w:keepNext w:val="1"/>
      <w:keepLines w:val="1"/>
      <w:spacing w:after="40" w:before="240"/>
      <w:outlineLvl w:val="3"/>
    </w:pPr>
    <w:rPr>
      <w:b w:val="1"/>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paragraph" w:styleId="a4">
    <w:name w:val="No Spacing"/>
    <w:uiPriority w:val="1"/>
    <w:qFormat w:val="1"/>
    <w:rsid w:val="00334F1E"/>
  </w:style>
  <w:style w:type="character" w:styleId="a5">
    <w:name w:val="Hyperlink"/>
    <w:basedOn w:val="a0"/>
    <w:uiPriority w:val="99"/>
    <w:unhideWhenUsed w:val="1"/>
    <w:rsid w:val="00CC6109"/>
    <w:rPr>
      <w:color w:val="0000ff"/>
      <w:u w:val="single"/>
    </w:rPr>
  </w:style>
  <w:style w:type="paragraph" w:styleId="a6">
    <w:name w:val="Revision"/>
    <w:hidden w:val="1"/>
    <w:uiPriority w:val="99"/>
    <w:semiHidden w:val="1"/>
    <w:rsid w:val="00472595"/>
  </w:style>
  <w:style w:type="paragraph" w:styleId="a7">
    <w:name w:val="Balloon Text"/>
    <w:basedOn w:val="a"/>
    <w:link w:val="a8"/>
    <w:uiPriority w:val="99"/>
    <w:semiHidden w:val="1"/>
    <w:unhideWhenUsed w:val="1"/>
    <w:rsid w:val="00472595"/>
    <w:rPr>
      <w:rFonts w:eastAsiaTheme="minorHAnsi"/>
      <w:sz w:val="18"/>
      <w:szCs w:val="18"/>
      <w:lang w:eastAsia="en-US"/>
    </w:rPr>
  </w:style>
  <w:style w:type="character" w:styleId="a8" w:customStyle="1">
    <w:name w:val="Текст выноски Знак"/>
    <w:basedOn w:val="a0"/>
    <w:link w:val="a7"/>
    <w:uiPriority w:val="99"/>
    <w:semiHidden w:val="1"/>
    <w:rsid w:val="00472595"/>
    <w:rPr>
      <w:rFonts w:ascii="Times New Roman" w:cs="Times New Roman" w:hAnsi="Times New Roman"/>
      <w:sz w:val="18"/>
      <w:szCs w:val="18"/>
    </w:rPr>
  </w:style>
  <w:style w:type="character" w:styleId="10" w:customStyle="1">
    <w:name w:val="Неразрешенное упоминание1"/>
    <w:basedOn w:val="a0"/>
    <w:uiPriority w:val="99"/>
    <w:semiHidden w:val="1"/>
    <w:unhideWhenUsed w:val="1"/>
    <w:rsid w:val="00B403B5"/>
    <w:rPr>
      <w:color w:val="605e5c"/>
      <w:shd w:color="auto" w:fill="e1dfdd" w:val="clear"/>
    </w:rPr>
  </w:style>
  <w:style w:type="character" w:styleId="a9">
    <w:name w:val="FollowedHyperlink"/>
    <w:basedOn w:val="a0"/>
    <w:uiPriority w:val="99"/>
    <w:semiHidden w:val="1"/>
    <w:unhideWhenUsed w:val="1"/>
    <w:rsid w:val="00841038"/>
    <w:rPr>
      <w:color w:val="954f72" w:themeColor="followedHyperlink"/>
      <w:u w:val="single"/>
    </w:rPr>
  </w:style>
  <w:style w:type="character" w:styleId="aa">
    <w:name w:val="annotation reference"/>
    <w:basedOn w:val="a0"/>
    <w:uiPriority w:val="99"/>
    <w:semiHidden w:val="1"/>
    <w:unhideWhenUsed w:val="1"/>
    <w:rsid w:val="00A54689"/>
    <w:rPr>
      <w:sz w:val="16"/>
      <w:szCs w:val="16"/>
    </w:rPr>
  </w:style>
  <w:style w:type="paragraph" w:styleId="ab">
    <w:name w:val="annotation text"/>
    <w:basedOn w:val="a"/>
    <w:link w:val="ac"/>
    <w:uiPriority w:val="99"/>
    <w:semiHidden w:val="1"/>
    <w:unhideWhenUsed w:val="1"/>
    <w:rsid w:val="00A54689"/>
    <w:pPr>
      <w:spacing w:after="160"/>
    </w:pPr>
    <w:rPr>
      <w:rFonts w:asciiTheme="minorHAnsi" w:cstheme="minorBidi" w:eastAsiaTheme="minorHAnsi" w:hAnsiTheme="minorHAnsi"/>
      <w:sz w:val="20"/>
      <w:szCs w:val="20"/>
      <w:lang w:eastAsia="en-US"/>
    </w:rPr>
  </w:style>
  <w:style w:type="character" w:styleId="ac" w:customStyle="1">
    <w:name w:val="Текст примечания Знак"/>
    <w:basedOn w:val="a0"/>
    <w:link w:val="ab"/>
    <w:uiPriority w:val="99"/>
    <w:semiHidden w:val="1"/>
    <w:rsid w:val="00A54689"/>
    <w:rPr>
      <w:sz w:val="20"/>
      <w:szCs w:val="20"/>
    </w:rPr>
  </w:style>
  <w:style w:type="paragraph" w:styleId="ad">
    <w:name w:val="annotation subject"/>
    <w:basedOn w:val="ab"/>
    <w:next w:val="ab"/>
    <w:link w:val="ae"/>
    <w:uiPriority w:val="99"/>
    <w:semiHidden w:val="1"/>
    <w:unhideWhenUsed w:val="1"/>
    <w:rsid w:val="00A54689"/>
    <w:rPr>
      <w:b w:val="1"/>
      <w:bCs w:val="1"/>
    </w:rPr>
  </w:style>
  <w:style w:type="character" w:styleId="ae" w:customStyle="1">
    <w:name w:val="Тема примечания Знак"/>
    <w:basedOn w:val="ac"/>
    <w:link w:val="ad"/>
    <w:uiPriority w:val="99"/>
    <w:semiHidden w:val="1"/>
    <w:rsid w:val="00A54689"/>
    <w:rPr>
      <w:b w:val="1"/>
      <w:bCs w:val="1"/>
      <w:sz w:val="20"/>
      <w:szCs w:val="20"/>
    </w:rPr>
  </w:style>
  <w:style w:type="character" w:styleId="20" w:customStyle="1">
    <w:name w:val="Неразрешенное упоминание2"/>
    <w:basedOn w:val="a0"/>
    <w:uiPriority w:val="99"/>
    <w:semiHidden w:val="1"/>
    <w:unhideWhenUsed w:val="1"/>
    <w:rsid w:val="008C0DBD"/>
    <w:rPr>
      <w:color w:val="605e5c"/>
      <w:shd w:color="auto" w:fill="e1dfdd" w:val="clear"/>
    </w:rPr>
  </w:style>
  <w:style w:type="paragraph" w:styleId="af">
    <w:name w:val="List Paragraph"/>
    <w:qFormat w:val="1"/>
    <w:rsid w:val="009C629E"/>
    <w:pPr>
      <w:pBdr>
        <w:top w:space="0" w:sz="0" w:val="nil"/>
        <w:left w:space="0" w:sz="0" w:val="nil"/>
        <w:bottom w:space="0" w:sz="0" w:val="nil"/>
        <w:right w:space="0" w:sz="0" w:val="nil"/>
        <w:between w:space="0" w:sz="0" w:val="nil"/>
        <w:bar w:space="0" w:sz="0" w:val="nil"/>
      </w:pBdr>
      <w:ind w:left="720"/>
    </w:pPr>
    <w:rPr>
      <w:rFonts w:ascii="Calibri" w:cs="Calibri" w:eastAsia="Calibri" w:hAnsi="Calibri"/>
      <w:color w:val="000000"/>
      <w:u w:color="000000"/>
      <w:bdr w:space="0" w:sz="0" w:val="nil"/>
    </w:rPr>
  </w:style>
  <w:style w:type="numbering" w:styleId="11" w:customStyle="1">
    <w:name w:val="Импортированный стиль 1"/>
    <w:rsid w:val="009C629E"/>
  </w:style>
  <w:style w:type="paragraph" w:styleId="21" w:customStyle="1">
    <w:name w:val="Средняя сетка 21"/>
    <w:qFormat w:val="1"/>
    <w:rsid w:val="000563AA"/>
    <w:pPr>
      <w:pBdr>
        <w:top w:space="0" w:sz="0" w:val="nil"/>
        <w:left w:space="0" w:sz="0" w:val="nil"/>
        <w:bottom w:space="0" w:sz="0" w:val="nil"/>
        <w:right w:space="0" w:sz="0" w:val="nil"/>
        <w:between w:space="0" w:sz="0" w:val="nil"/>
        <w:bar w:space="0" w:sz="0" w:val="nil"/>
      </w:pBdr>
    </w:pPr>
    <w:rPr>
      <w:rFonts w:ascii="Calibri" w:cs="Calibri" w:eastAsia="Calibri" w:hAnsi="Calibri"/>
      <w:color w:val="000000"/>
      <w:u w:color="000000"/>
      <w:bdr w:space="0" w:sz="0" w:val="nil"/>
    </w:rPr>
  </w:style>
  <w:style w:type="character" w:styleId="31" w:customStyle="1">
    <w:name w:val="Неразрешенное упоминание3"/>
    <w:basedOn w:val="a0"/>
    <w:uiPriority w:val="99"/>
    <w:semiHidden w:val="1"/>
    <w:unhideWhenUsed w:val="1"/>
    <w:rsid w:val="00C831DF"/>
    <w:rPr>
      <w:color w:val="605e5c"/>
      <w:shd w:color="auto" w:fill="e1dfdd" w:val="clear"/>
    </w:rPr>
  </w:style>
  <w:style w:type="character" w:styleId="40" w:customStyle="1">
    <w:name w:val="Неразрешенное упоминание4"/>
    <w:basedOn w:val="a0"/>
    <w:uiPriority w:val="99"/>
    <w:semiHidden w:val="1"/>
    <w:unhideWhenUsed w:val="1"/>
    <w:rsid w:val="00374787"/>
    <w:rPr>
      <w:color w:val="605e5c"/>
      <w:shd w:color="auto" w:fill="e1dfdd" w:val="clear"/>
    </w:rPr>
  </w:style>
  <w:style w:type="paragraph" w:styleId="af0">
    <w:name w:val="Normal (Web)"/>
    <w:basedOn w:val="a"/>
    <w:uiPriority w:val="99"/>
    <w:unhideWhenUsed w:val="1"/>
    <w:rsid w:val="00465B1B"/>
    <w:pPr>
      <w:spacing w:after="100" w:afterAutospacing="1" w:before="100" w:beforeAutospacing="1"/>
    </w:pPr>
  </w:style>
  <w:style w:type="character" w:styleId="50" w:customStyle="1">
    <w:name w:val="Неразрешенное упоминание5"/>
    <w:basedOn w:val="a0"/>
    <w:uiPriority w:val="99"/>
    <w:semiHidden w:val="1"/>
    <w:unhideWhenUsed w:val="1"/>
    <w:rsid w:val="00E074EA"/>
    <w:rPr>
      <w:color w:val="605e5c"/>
      <w:shd w:color="auto" w:fill="e1dfdd" w:val="clear"/>
    </w:rPr>
  </w:style>
  <w:style w:type="character" w:styleId="30" w:customStyle="1">
    <w:name w:val="Заголовок 3 Знак"/>
    <w:basedOn w:val="a0"/>
    <w:link w:val="3"/>
    <w:uiPriority w:val="9"/>
    <w:rsid w:val="00B23061"/>
    <w:rPr>
      <w:rFonts w:ascii="Times New Roman" w:cs="Times New Roman" w:eastAsia="Times New Roman" w:hAnsi="Times New Roman"/>
      <w:b w:val="1"/>
      <w:bCs w:val="1"/>
      <w:sz w:val="27"/>
      <w:szCs w:val="27"/>
      <w:lang w:eastAsia="ru-RU"/>
    </w:rPr>
  </w:style>
  <w:style w:type="character" w:styleId="60" w:customStyle="1">
    <w:name w:val="Неразрешенное упоминание6"/>
    <w:basedOn w:val="a0"/>
    <w:uiPriority w:val="99"/>
    <w:semiHidden w:val="1"/>
    <w:unhideWhenUsed w:val="1"/>
    <w:rsid w:val="00583282"/>
    <w:rPr>
      <w:color w:val="605e5c"/>
      <w:shd w:color="auto" w:fill="e1dfdd" w:val="clear"/>
    </w:rPr>
  </w:style>
  <w:style w:type="character" w:styleId="af1">
    <w:name w:val="Unresolved Mention"/>
    <w:basedOn w:val="a0"/>
    <w:uiPriority w:val="99"/>
    <w:semiHidden w:val="1"/>
    <w:unhideWhenUsed w:val="1"/>
    <w:rsid w:val="00297ECB"/>
    <w:rPr>
      <w:color w:val="605e5c"/>
      <w:shd w:color="auto" w:fill="e1dfdd" w:val="clear"/>
    </w:rPr>
  </w:style>
  <w:style w:type="paragraph" w:styleId="af2">
    <w:name w:val="Subtitle"/>
    <w:basedOn w:val="a"/>
    <w:next w:val="a"/>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f3">
    <w:name w:val="Table Grid"/>
    <w:basedOn w:val="a1"/>
    <w:uiPriority w:val="39"/>
    <w:rsid w:val="00B7686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f4" w:customStyle="1">
    <w:basedOn w:val="TableNormal5"/>
    <w:tblPr>
      <w:tblStyleRowBandSize w:val="1"/>
      <w:tblStyleColBandSize w:val="1"/>
      <w:tblCellMar>
        <w:left w:w="108.0" w:type="dxa"/>
        <w:right w:w="108.0" w:type="dxa"/>
      </w:tblCellMar>
    </w:tblPr>
  </w:style>
  <w:style w:type="table" w:styleId="af5" w:customStyle="1">
    <w:basedOn w:val="TableNormal5"/>
    <w:tblPr>
      <w:tblStyleRowBandSize w:val="1"/>
      <w:tblStyleColBandSize w:val="1"/>
      <w:tblCellMar>
        <w:left w:w="108.0" w:type="dxa"/>
        <w:right w:w="108.0" w:type="dxa"/>
      </w:tblCellMar>
    </w:tblPr>
  </w:style>
  <w:style w:type="table" w:styleId="af6" w:customStyle="1">
    <w:basedOn w:val="TableNormal5"/>
    <w:tblPr>
      <w:tblStyleRowBandSize w:val="1"/>
      <w:tblStyleColBandSize w:val="1"/>
      <w:tblCellMar>
        <w:left w:w="108.0" w:type="dxa"/>
        <w:right w:w="108.0" w:type="dxa"/>
      </w:tblCellMar>
    </w:tblPr>
  </w:style>
  <w:style w:type="table" w:styleId="af7" w:customStyle="1">
    <w:basedOn w:val="TableNormal4"/>
    <w:tblPr>
      <w:tblStyleRowBandSize w:val="1"/>
      <w:tblStyleColBandSize w:val="1"/>
      <w:tblCellMar>
        <w:left w:w="108.0" w:type="dxa"/>
        <w:right w:w="108.0" w:type="dxa"/>
      </w:tblCellMar>
    </w:tblPr>
  </w:style>
  <w:style w:type="table" w:styleId="af8" w:customStyle="1">
    <w:basedOn w:val="TableNormal4"/>
    <w:tblPr>
      <w:tblStyleRowBandSize w:val="1"/>
      <w:tblStyleColBandSize w:val="1"/>
      <w:tblCellMar>
        <w:left w:w="108.0" w:type="dxa"/>
        <w:right w:w="108.0" w:type="dxa"/>
      </w:tblCellMar>
    </w:tblPr>
  </w:style>
  <w:style w:type="table" w:styleId="af9" w:customStyle="1">
    <w:basedOn w:val="TableNormal3"/>
    <w:tblPr>
      <w:tblStyleRowBandSize w:val="1"/>
      <w:tblStyleColBandSize w:val="1"/>
      <w:tblCellMar>
        <w:left w:w="108.0" w:type="dxa"/>
        <w:right w:w="108.0" w:type="dxa"/>
      </w:tblCellMar>
    </w:tblPr>
  </w:style>
  <w:style w:type="table" w:styleId="afa" w:customStyle="1">
    <w:basedOn w:val="TableNormal2"/>
    <w:tblPr>
      <w:tblStyleRowBandSize w:val="1"/>
      <w:tblStyleColBandSize w:val="1"/>
      <w:tblCellMar>
        <w:left w:w="108.0" w:type="dxa"/>
        <w:right w:w="108.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atticalgo.ru/" TargetMode="External"/><Relationship Id="rId10" Type="http://schemas.openxmlformats.org/officeDocument/2006/relationships/hyperlink" Target="https://atticalgo.ru/" TargetMode="External"/><Relationship Id="rId12" Type="http://schemas.openxmlformats.org/officeDocument/2006/relationships/hyperlink" Target="mailto:attic1000000@gmail.com" TargetMode="External"/><Relationship Id="rId9" Type="http://schemas.openxmlformats.org/officeDocument/2006/relationships/hyperlink" Target="mailto:attic1000000@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tticalgo.ru/" TargetMode="External"/><Relationship Id="rId8" Type="http://schemas.openxmlformats.org/officeDocument/2006/relationships/hyperlink" Target="https://atticalg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s9GK4l73ZV54+D85ziv9PhwGXg==">CgMxLjA4AHIhMWlkczlrWWx1T3lRR0RwMjZ2ZDJvcFZPNmtibHA3cE56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2021-07-12T10:58:00Z</dcterms:created>
  <dc:creator>АНГЕЛИНА</dc:creator>
</cp:coreProperties>
</file>